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4749F" w14:textId="28C5C725" w:rsidR="00671FB5" w:rsidRPr="00AB6310" w:rsidRDefault="00671FB5" w:rsidP="00671FB5">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#10</w:t>
      </w:r>
      <w:r w:rsidR="00EF75F1">
        <w:rPr>
          <w:rFonts w:ascii="Arial" w:hAnsi="Arial" w:cs="Arial"/>
          <w:b/>
          <w:bCs/>
          <w:sz w:val="24"/>
        </w:rPr>
        <w:t>6</w:t>
      </w:r>
      <w:r w:rsidR="00024F3F">
        <w:rPr>
          <w:rFonts w:ascii="Arial" w:hAnsi="Arial" w:cs="Arial"/>
          <w:b/>
          <w:bCs/>
          <w:sz w:val="24"/>
        </w:rPr>
        <w:t>b</w:t>
      </w:r>
      <w:r w:rsidR="004474EB">
        <w:rPr>
          <w:rFonts w:ascii="Arial" w:hAnsi="Arial" w:cs="Arial"/>
          <w:b/>
          <w:bCs/>
          <w:sz w:val="24"/>
        </w:rPr>
        <w:t>-</w:t>
      </w:r>
      <w:r w:rsidR="004474EB">
        <w:rPr>
          <w:rFonts w:ascii="Arial" w:hAnsi="Arial" w:cs="Arial" w:hint="eastAsia"/>
          <w:b/>
          <w:bCs/>
          <w:sz w:val="24"/>
          <w:lang w:eastAsia="ko-KR"/>
        </w:rPr>
        <w:t>e</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w:t>
      </w:r>
      <w:r w:rsidR="004474EB" w:rsidRPr="008D31A3">
        <w:rPr>
          <w:rFonts w:ascii="Arial" w:hAnsi="Arial" w:cs="Arial"/>
          <w:b/>
          <w:bCs/>
          <w:sz w:val="24"/>
        </w:rPr>
        <w:t>2</w:t>
      </w:r>
      <w:r w:rsidR="00AB6310">
        <w:rPr>
          <w:rFonts w:ascii="Arial" w:hAnsi="Arial" w:cs="Arial"/>
          <w:b/>
          <w:bCs/>
          <w:sz w:val="24"/>
        </w:rPr>
        <w:t>1</w:t>
      </w:r>
      <w:r w:rsidR="001A55FC">
        <w:rPr>
          <w:rFonts w:ascii="Arial" w:hAnsi="Arial" w:cs="Arial"/>
          <w:b/>
          <w:bCs/>
          <w:sz w:val="24"/>
        </w:rPr>
        <w:t>0</w:t>
      </w:r>
      <w:r w:rsidR="00024F3F">
        <w:rPr>
          <w:rFonts w:ascii="Arial" w:hAnsi="Arial" w:cs="Arial"/>
          <w:b/>
          <w:bCs/>
          <w:sz w:val="24"/>
        </w:rPr>
        <w:t>9472</w:t>
      </w:r>
    </w:p>
    <w:p w14:paraId="0A1AA35D" w14:textId="7D53A18E" w:rsidR="00CE3813" w:rsidRPr="00420D8D" w:rsidRDefault="00420D8D" w:rsidP="00671FB5">
      <w:pPr>
        <w:tabs>
          <w:tab w:val="center" w:pos="4536"/>
          <w:tab w:val="right" w:pos="9072"/>
        </w:tabs>
        <w:spacing w:after="0" w:line="276" w:lineRule="auto"/>
        <w:rPr>
          <w:rFonts w:ascii="Arial" w:eastAsia="MS Mincho" w:hAnsi="Arial" w:cs="Arial"/>
          <w:b/>
          <w:bCs/>
          <w:sz w:val="24"/>
          <w:lang w:eastAsia="ja-JP"/>
        </w:rPr>
      </w:pPr>
      <w:r w:rsidRPr="008D31A3">
        <w:rPr>
          <w:rFonts w:ascii="Arial" w:eastAsia="MS Mincho" w:hAnsi="Arial" w:cs="Arial"/>
          <w:b/>
          <w:bCs/>
          <w:sz w:val="24"/>
          <w:lang w:eastAsia="ja-JP"/>
        </w:rPr>
        <w:t xml:space="preserve">e-Meeting, </w:t>
      </w:r>
      <w:r w:rsidR="00024F3F">
        <w:rPr>
          <w:rFonts w:ascii="Arial" w:eastAsia="MS Mincho" w:hAnsi="Arial" w:cs="Arial"/>
          <w:b/>
          <w:bCs/>
          <w:sz w:val="24"/>
          <w:lang w:eastAsia="ja-JP"/>
        </w:rPr>
        <w:t>October</w:t>
      </w:r>
      <w:r w:rsidR="009968B8">
        <w:rPr>
          <w:rFonts w:ascii="Arial" w:eastAsia="MS Mincho" w:hAnsi="Arial" w:cs="Arial"/>
          <w:b/>
          <w:bCs/>
          <w:sz w:val="24"/>
          <w:lang w:eastAsia="ja-JP"/>
        </w:rPr>
        <w:t xml:space="preserve"> 1</w:t>
      </w:r>
      <w:r w:rsidR="00024F3F">
        <w:rPr>
          <w:rFonts w:ascii="Arial" w:eastAsia="MS Mincho" w:hAnsi="Arial" w:cs="Arial"/>
          <w:b/>
          <w:bCs/>
          <w:sz w:val="24"/>
          <w:lang w:eastAsia="ja-JP"/>
        </w:rPr>
        <w:t>1</w:t>
      </w:r>
      <w:r w:rsidRPr="009968B8">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w:t>
      </w:r>
      <w:r w:rsidR="006E3076">
        <w:rPr>
          <w:rFonts w:ascii="Arial" w:eastAsia="MS Mincho" w:hAnsi="Arial" w:cs="Arial"/>
          <w:b/>
          <w:bCs/>
          <w:sz w:val="24"/>
          <w:lang w:eastAsia="ja-JP"/>
        </w:rPr>
        <w:t xml:space="preserve"> </w:t>
      </w:r>
      <w:r w:rsidR="00024F3F">
        <w:rPr>
          <w:rFonts w:ascii="Arial" w:eastAsia="MS Mincho" w:hAnsi="Arial" w:cs="Arial"/>
          <w:b/>
          <w:bCs/>
          <w:sz w:val="24"/>
          <w:lang w:eastAsia="ja-JP"/>
        </w:rPr>
        <w:t>19</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202</w:t>
      </w:r>
      <w:r w:rsidR="00AB6310">
        <w:rPr>
          <w:rFonts w:ascii="Arial" w:eastAsia="MS Mincho" w:hAnsi="Arial" w:cs="Arial"/>
          <w:b/>
          <w:bCs/>
          <w:sz w:val="24"/>
          <w:lang w:eastAsia="ja-JP"/>
        </w:rPr>
        <w:t>1</w:t>
      </w:r>
    </w:p>
    <w:p w14:paraId="1F1E32DE" w14:textId="77777777" w:rsidR="00671FB5" w:rsidRPr="00082D37" w:rsidRDefault="00671FB5" w:rsidP="00671FB5">
      <w:pPr>
        <w:tabs>
          <w:tab w:val="center" w:pos="4536"/>
          <w:tab w:val="right" w:pos="9072"/>
        </w:tabs>
        <w:spacing w:after="0" w:line="276" w:lineRule="auto"/>
        <w:rPr>
          <w:rFonts w:ascii="Arial" w:hAnsi="Arial" w:cs="Arial"/>
          <w:b/>
          <w:bCs/>
          <w:sz w:val="24"/>
          <w:szCs w:val="24"/>
          <w:lang w:val="en-US"/>
        </w:rPr>
      </w:pPr>
    </w:p>
    <w:p w14:paraId="3AF9CE59" w14:textId="3BFD427B"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E403DE">
        <w:rPr>
          <w:rFonts w:ascii="Arial" w:hAnsi="Arial"/>
          <w:sz w:val="24"/>
          <w:lang w:val="en-US" w:eastAsia="ko-KR"/>
        </w:rPr>
        <w:t>8.</w:t>
      </w:r>
      <w:r w:rsidR="0018098F">
        <w:rPr>
          <w:rFonts w:ascii="Arial" w:hAnsi="Arial"/>
          <w:sz w:val="24"/>
          <w:lang w:val="en-US" w:eastAsia="ko-KR"/>
        </w:rPr>
        <w:t>1.2.4</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47B3EEE3"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18098F">
        <w:rPr>
          <w:rFonts w:ascii="Arial" w:hAnsi="Arial"/>
          <w:sz w:val="24"/>
          <w:lang w:val="en-US"/>
        </w:rPr>
        <w:t>Enhancements on HST-SFN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3A4B67" w:rsidRDefault="00EF533A" w:rsidP="00EF533A">
      <w:pPr>
        <w:pStyle w:val="1"/>
        <w:numPr>
          <w:ilvl w:val="0"/>
          <w:numId w:val="0"/>
        </w:numPr>
        <w:spacing w:before="0" w:after="0" w:line="240" w:lineRule="auto"/>
        <w:ind w:left="792"/>
        <w:jc w:val="both"/>
        <w:rPr>
          <w:sz w:val="28"/>
          <w:szCs w:val="28"/>
          <w:lang w:val="en-US"/>
        </w:rPr>
      </w:pPr>
    </w:p>
    <w:p w14:paraId="4CCE6439" w14:textId="017149DE" w:rsidR="00B46527" w:rsidRPr="00E2388A" w:rsidRDefault="001026E8" w:rsidP="00B46527">
      <w:pPr>
        <w:pStyle w:val="1"/>
        <w:spacing w:before="0" w:after="60"/>
        <w:jc w:val="both"/>
        <w:rPr>
          <w:sz w:val="28"/>
          <w:szCs w:val="28"/>
          <w:lang w:val="en-US"/>
        </w:rPr>
      </w:pPr>
      <w:r>
        <w:rPr>
          <w:sz w:val="28"/>
          <w:szCs w:val="28"/>
          <w:lang w:val="en-US"/>
        </w:rPr>
        <w:t>Introduction</w:t>
      </w:r>
    </w:p>
    <w:p w14:paraId="379E768F" w14:textId="630B42C0" w:rsidR="005E3D4F" w:rsidRDefault="005E3D4F" w:rsidP="005E3D4F">
      <w:pPr>
        <w:pStyle w:val="0Maintext"/>
        <w:spacing w:after="60" w:afterAutospacing="0"/>
        <w:rPr>
          <w:lang w:val="en-US"/>
        </w:rPr>
      </w:pPr>
      <w:r>
        <w:rPr>
          <w:lang w:val="en-US"/>
        </w:rPr>
        <w:t xml:space="preserve">In Rel.17 NR </w:t>
      </w:r>
      <w:proofErr w:type="spellStart"/>
      <w:r>
        <w:rPr>
          <w:lang w:val="en-US"/>
        </w:rPr>
        <w:t>FeMIMO</w:t>
      </w:r>
      <w:proofErr w:type="spellEnd"/>
      <w:r>
        <w:rPr>
          <w:lang w:val="en-US"/>
        </w:rPr>
        <w:t xml:space="preserve"> WID, </w:t>
      </w:r>
      <w:r>
        <w:rPr>
          <w:lang w:val="en-US" w:eastAsia="ko-KR"/>
        </w:rPr>
        <w:t>multi-TRP</w:t>
      </w:r>
      <w:r>
        <w:rPr>
          <w:lang w:val="en-US"/>
        </w:rPr>
        <w:t xml:space="preserve"> enhancements for HST-SFN are given as follows </w:t>
      </w:r>
      <w:r>
        <w:rPr>
          <w:lang w:val="en-US"/>
        </w:rPr>
        <w:fldChar w:fldCharType="begin"/>
      </w:r>
      <w:r>
        <w:rPr>
          <w:lang w:val="en-US"/>
        </w:rPr>
        <w:instrText xml:space="preserve"> REF _Ref31989388 \r \h </w:instrText>
      </w:r>
      <w:r>
        <w:rPr>
          <w:lang w:val="en-US"/>
        </w:rPr>
      </w:r>
      <w:r>
        <w:rPr>
          <w:lang w:val="en-US"/>
        </w:rPr>
        <w:fldChar w:fldCharType="separate"/>
      </w:r>
      <w:r>
        <w:rPr>
          <w:lang w:val="en-US"/>
        </w:rPr>
        <w:t>[1]</w:t>
      </w:r>
      <w:r>
        <w:rPr>
          <w:lang w:val="en-US"/>
        </w:rPr>
        <w:fldChar w:fldCharType="end"/>
      </w:r>
      <w:r>
        <w:rPr>
          <w:lang w:val="en-US"/>
        </w:rPr>
        <w:t>:</w:t>
      </w:r>
    </w:p>
    <w:tbl>
      <w:tblPr>
        <w:tblStyle w:val="a6"/>
        <w:tblW w:w="9630" w:type="dxa"/>
        <w:tblInd w:w="-5" w:type="dxa"/>
        <w:tblLook w:val="04A0" w:firstRow="1" w:lastRow="0" w:firstColumn="1" w:lastColumn="0" w:noHBand="0" w:noVBand="1"/>
      </w:tblPr>
      <w:tblGrid>
        <w:gridCol w:w="9630"/>
      </w:tblGrid>
      <w:tr w:rsidR="005E3D4F" w:rsidRPr="001026E8" w14:paraId="490010BE" w14:textId="77777777" w:rsidTr="005C2836">
        <w:tc>
          <w:tcPr>
            <w:tcW w:w="9630" w:type="dxa"/>
          </w:tcPr>
          <w:p w14:paraId="55371E4B" w14:textId="77777777" w:rsidR="005E3D4F" w:rsidRPr="001026E8" w:rsidRDefault="005E3D4F" w:rsidP="005C2836">
            <w:pPr>
              <w:pStyle w:val="a4"/>
              <w:spacing w:after="0"/>
              <w:ind w:leftChars="0" w:left="177"/>
              <w:jc w:val="both"/>
              <w:rPr>
                <w:sz w:val="18"/>
                <w:szCs w:val="18"/>
              </w:rPr>
            </w:pPr>
            <w:r w:rsidRPr="001026E8">
              <w:rPr>
                <w:sz w:val="18"/>
                <w:szCs w:val="18"/>
              </w:rPr>
              <w:t xml:space="preserve">Enhancement on the support for multi-TRP deployment, </w:t>
            </w:r>
            <w:r w:rsidRPr="00FB6CE2">
              <w:rPr>
                <w:sz w:val="18"/>
                <w:szCs w:val="18"/>
                <w:highlight w:val="yellow"/>
              </w:rPr>
              <w:t>targeting both FR1 and FR2:</w:t>
            </w:r>
          </w:p>
          <w:p w14:paraId="3E9214FD" w14:textId="77777777" w:rsidR="005E3D4F" w:rsidRPr="005E3D4F" w:rsidRDefault="005E3D4F" w:rsidP="005E3D4F">
            <w:pPr>
              <w:pStyle w:val="a4"/>
              <w:numPr>
                <w:ilvl w:val="1"/>
                <w:numId w:val="31"/>
              </w:numPr>
              <w:spacing w:after="0"/>
              <w:ind w:leftChars="0" w:left="886"/>
              <w:jc w:val="both"/>
              <w:rPr>
                <w:sz w:val="18"/>
                <w:szCs w:val="18"/>
              </w:rPr>
            </w:pPr>
            <w:r w:rsidRPr="005E3D4F">
              <w:rPr>
                <w:sz w:val="18"/>
                <w:szCs w:val="18"/>
              </w:rPr>
              <w:t xml:space="preserve">Identify and specify features to improve reliability and robustness for channels other than PDSCH (that is, PDCCH, PUSCH, and PUCCH) using multi-TRP and/or multi-panel, with Rel.16 reliability features as the baseline </w:t>
            </w:r>
          </w:p>
          <w:p w14:paraId="053BFD6A" w14:textId="77777777" w:rsidR="005E3D4F" w:rsidRPr="001026E8" w:rsidRDefault="005E3D4F" w:rsidP="005E3D4F">
            <w:pPr>
              <w:pStyle w:val="a4"/>
              <w:numPr>
                <w:ilvl w:val="1"/>
                <w:numId w:val="31"/>
              </w:numPr>
              <w:spacing w:after="0"/>
              <w:ind w:leftChars="0" w:left="886"/>
              <w:jc w:val="both"/>
              <w:rPr>
                <w:sz w:val="18"/>
                <w:szCs w:val="18"/>
              </w:rPr>
            </w:pPr>
            <w:r w:rsidRPr="001026E8">
              <w:rPr>
                <w:sz w:val="18"/>
                <w:szCs w:val="18"/>
              </w:rPr>
              <w:t>Identify and specify QCL/TCI-related enhancements to enable inter-cell multi-TRP operations, assuming multi-DCI based multi-PDSCH reception</w:t>
            </w:r>
          </w:p>
          <w:p w14:paraId="69757444" w14:textId="77777777" w:rsidR="005E3D4F" w:rsidRPr="001026E8" w:rsidRDefault="005E3D4F" w:rsidP="005E3D4F">
            <w:pPr>
              <w:pStyle w:val="a4"/>
              <w:numPr>
                <w:ilvl w:val="1"/>
                <w:numId w:val="31"/>
              </w:numPr>
              <w:spacing w:after="0"/>
              <w:ind w:leftChars="0" w:left="886"/>
              <w:jc w:val="both"/>
              <w:rPr>
                <w:sz w:val="18"/>
                <w:szCs w:val="18"/>
              </w:rPr>
            </w:pPr>
            <w:r w:rsidRPr="001026E8">
              <w:rPr>
                <w:sz w:val="18"/>
                <w:szCs w:val="18"/>
              </w:rPr>
              <w:t>Evaluate and, if needed, specify beam-management-related enhancements for simultaneous multi-TRP transmission with multi-panel reception</w:t>
            </w:r>
          </w:p>
          <w:p w14:paraId="59FA4DB6" w14:textId="77777777" w:rsidR="005E3D4F" w:rsidRPr="005E3D4F" w:rsidRDefault="005E3D4F" w:rsidP="005E3D4F">
            <w:pPr>
              <w:pStyle w:val="a4"/>
              <w:numPr>
                <w:ilvl w:val="1"/>
                <w:numId w:val="31"/>
              </w:numPr>
              <w:spacing w:after="0"/>
              <w:ind w:leftChars="0" w:left="886"/>
              <w:jc w:val="both"/>
              <w:rPr>
                <w:sz w:val="18"/>
                <w:szCs w:val="18"/>
                <w:highlight w:val="yellow"/>
              </w:rPr>
            </w:pPr>
            <w:r w:rsidRPr="0039033D">
              <w:rPr>
                <w:sz w:val="18"/>
                <w:szCs w:val="18"/>
                <w:highlight w:val="yellow"/>
              </w:rPr>
              <w:t>Enha</w:t>
            </w:r>
            <w:r w:rsidRPr="005E3D4F">
              <w:rPr>
                <w:sz w:val="18"/>
                <w:szCs w:val="18"/>
                <w:highlight w:val="yellow"/>
              </w:rPr>
              <w:t>ncement to support HST-SFN deployment scenario:</w:t>
            </w:r>
          </w:p>
          <w:p w14:paraId="7284265E" w14:textId="77777777" w:rsidR="005E3D4F" w:rsidRPr="005E3D4F" w:rsidRDefault="005E3D4F" w:rsidP="005E3D4F">
            <w:pPr>
              <w:pStyle w:val="a4"/>
              <w:numPr>
                <w:ilvl w:val="2"/>
                <w:numId w:val="31"/>
              </w:numPr>
              <w:spacing w:after="0"/>
              <w:ind w:leftChars="0" w:left="1311"/>
              <w:jc w:val="both"/>
              <w:rPr>
                <w:sz w:val="18"/>
                <w:szCs w:val="18"/>
                <w:highlight w:val="yellow"/>
              </w:rPr>
            </w:pPr>
            <w:r w:rsidRPr="005E3D4F">
              <w:rPr>
                <w:sz w:val="18"/>
                <w:szCs w:val="18"/>
                <w:highlight w:val="yellow"/>
              </w:rPr>
              <w:t>Identify and specify solution(s) on QCL assumption for DMRS, e.g. multiple QCL assumptions for the same DMRS port(s), targeting DL-only transmission</w:t>
            </w:r>
          </w:p>
          <w:p w14:paraId="52C0C987" w14:textId="77777777" w:rsidR="005E3D4F" w:rsidRPr="006C67AC" w:rsidRDefault="005E3D4F" w:rsidP="005E3D4F">
            <w:pPr>
              <w:pStyle w:val="a4"/>
              <w:numPr>
                <w:ilvl w:val="2"/>
                <w:numId w:val="31"/>
              </w:numPr>
              <w:spacing w:after="0"/>
              <w:ind w:leftChars="0" w:left="1311"/>
              <w:jc w:val="both"/>
              <w:rPr>
                <w:sz w:val="18"/>
                <w:szCs w:val="18"/>
              </w:rPr>
            </w:pPr>
            <w:r w:rsidRPr="0039033D">
              <w:rPr>
                <w:sz w:val="18"/>
                <w:szCs w:val="18"/>
                <w:highlight w:val="yellow"/>
              </w:rPr>
              <w:t>Evaluate and, if the benefit over Rel.16 HST enhancement baseline is demonstrated, specify QCL/QCL-like relation (including applicable type(s) and the associated requirement) between DL and UL signal by reusing the unified TCI framework</w:t>
            </w:r>
          </w:p>
        </w:tc>
      </w:tr>
    </w:tbl>
    <w:p w14:paraId="7AE84AF1" w14:textId="77777777" w:rsidR="005E3D4F" w:rsidRDefault="005E3D4F" w:rsidP="005E3D4F">
      <w:pPr>
        <w:pStyle w:val="0Maintext"/>
        <w:spacing w:after="60" w:afterAutospacing="0"/>
        <w:rPr>
          <w:lang w:val="en-US"/>
        </w:rPr>
      </w:pPr>
    </w:p>
    <w:p w14:paraId="661442A8" w14:textId="420CAA26" w:rsidR="005E3D4F" w:rsidRDefault="005E3D4F" w:rsidP="005E3D4F">
      <w:pPr>
        <w:pStyle w:val="0Maintext"/>
        <w:spacing w:after="60" w:afterAutospacing="0"/>
        <w:rPr>
          <w:lang w:val="en-US"/>
        </w:rPr>
      </w:pPr>
      <w:r>
        <w:rPr>
          <w:lang w:val="en-US"/>
        </w:rPr>
        <w:t>This contribution provides Samsung’s view on the highlighted topic above.</w:t>
      </w:r>
    </w:p>
    <w:p w14:paraId="6E24FFD0" w14:textId="4DBDFBC4" w:rsidR="0050023E" w:rsidRDefault="0050023E" w:rsidP="0050023E">
      <w:pPr>
        <w:pStyle w:val="1"/>
        <w:rPr>
          <w:sz w:val="28"/>
          <w:lang w:val="en-US"/>
        </w:rPr>
      </w:pPr>
      <w:r>
        <w:rPr>
          <w:sz w:val="28"/>
          <w:lang w:val="en-US"/>
        </w:rPr>
        <w:t>SFN transmission of PDCCH</w:t>
      </w:r>
      <w:r w:rsidR="00C73942">
        <w:rPr>
          <w:sz w:val="28"/>
          <w:lang w:val="en-US"/>
        </w:rPr>
        <w:t>/PDSCH</w:t>
      </w:r>
      <w:r w:rsidR="00196637">
        <w:rPr>
          <w:sz w:val="28"/>
          <w:lang w:val="en-US"/>
        </w:rPr>
        <w:t xml:space="preserve"> from multi-TRP</w:t>
      </w:r>
    </w:p>
    <w:p w14:paraId="0EA8FB98" w14:textId="4D2BA821" w:rsidR="0039033D" w:rsidRDefault="0039033D" w:rsidP="0039033D">
      <w:pPr>
        <w:pStyle w:val="2"/>
        <w:numPr>
          <w:ilvl w:val="1"/>
          <w:numId w:val="32"/>
        </w:numPr>
        <w:tabs>
          <w:tab w:val="left" w:pos="800"/>
        </w:tabs>
        <w:textAlignment w:val="auto"/>
        <w:rPr>
          <w:rFonts w:eastAsia="굴림"/>
          <w:sz w:val="28"/>
          <w:lang w:val="en-US"/>
        </w:rPr>
      </w:pPr>
      <w:r>
        <w:rPr>
          <w:sz w:val="28"/>
          <w:lang w:val="en-US"/>
        </w:rPr>
        <w:t xml:space="preserve">Default </w:t>
      </w:r>
      <w:r w:rsidR="00854C19">
        <w:rPr>
          <w:sz w:val="28"/>
          <w:lang w:val="en-US"/>
        </w:rPr>
        <w:t>spatial relation and PL-RS</w:t>
      </w:r>
      <w:r>
        <w:rPr>
          <w:sz w:val="28"/>
          <w:lang w:val="en-US"/>
        </w:rPr>
        <w:t xml:space="preserve"> for PUCCH, PUSCH, and SRS</w:t>
      </w:r>
    </w:p>
    <w:p w14:paraId="02E9CEA0" w14:textId="45414D35" w:rsidR="008214C0" w:rsidRDefault="008214C0" w:rsidP="007120DE">
      <w:pPr>
        <w:pStyle w:val="0Maintext"/>
        <w:spacing w:after="60" w:afterAutospacing="0"/>
        <w:rPr>
          <w:lang w:val="en-US" w:eastAsia="ko-KR"/>
        </w:rPr>
      </w:pPr>
      <w:r>
        <w:rPr>
          <w:rFonts w:hint="eastAsia"/>
          <w:lang w:val="en-US" w:eastAsia="ko-KR"/>
        </w:rPr>
        <w:t>In RAN1</w:t>
      </w:r>
      <w:r>
        <w:rPr>
          <w:lang w:val="en-US" w:eastAsia="ko-KR"/>
        </w:rPr>
        <w:t>#106-e</w:t>
      </w:r>
      <w:r w:rsidR="003B25FC">
        <w:rPr>
          <w:lang w:val="en-US" w:eastAsia="ko-KR"/>
        </w:rPr>
        <w:t xml:space="preserve"> [3]</w:t>
      </w:r>
      <w:r>
        <w:rPr>
          <w:lang w:val="en-US" w:eastAsia="ko-KR"/>
        </w:rPr>
        <w:t>, t</w:t>
      </w:r>
      <w:r w:rsidR="00854C19">
        <w:rPr>
          <w:lang w:val="en-US" w:eastAsia="ko-KR"/>
        </w:rPr>
        <w:t>he following agreement was made about the default spatial relation and PL-RS for PUCCH, PUSCH and SRS considering SFN PDCCH transmission.</w:t>
      </w:r>
    </w:p>
    <w:tbl>
      <w:tblPr>
        <w:tblStyle w:val="a6"/>
        <w:tblW w:w="0" w:type="auto"/>
        <w:tblLook w:val="04A0" w:firstRow="1" w:lastRow="0" w:firstColumn="1" w:lastColumn="0" w:noHBand="0" w:noVBand="1"/>
      </w:tblPr>
      <w:tblGrid>
        <w:gridCol w:w="9629"/>
      </w:tblGrid>
      <w:tr w:rsidR="008214C0" w14:paraId="2B6B3110" w14:textId="77777777" w:rsidTr="008214C0">
        <w:tc>
          <w:tcPr>
            <w:tcW w:w="9629" w:type="dxa"/>
          </w:tcPr>
          <w:p w14:paraId="1075373C" w14:textId="77777777" w:rsidR="008214C0" w:rsidRPr="008214C0" w:rsidRDefault="008214C0" w:rsidP="008214C0">
            <w:pPr>
              <w:shd w:val="clear" w:color="auto" w:fill="FFFFFF"/>
              <w:spacing w:after="0"/>
              <w:rPr>
                <w:rFonts w:ascii="Times" w:eastAsia="SimSun" w:hAnsi="Times" w:cs="Times"/>
                <w:sz w:val="20"/>
                <w:szCs w:val="22"/>
                <w:highlight w:val="green"/>
                <w:bdr w:val="none" w:sz="0" w:space="0" w:color="auto" w:frame="1"/>
                <w:lang w:val="en-US" w:eastAsia="zh-CN"/>
              </w:rPr>
            </w:pPr>
            <w:r w:rsidRPr="008214C0">
              <w:rPr>
                <w:rFonts w:ascii="Times" w:eastAsia="SimSun" w:hAnsi="Times" w:cs="Times"/>
                <w:sz w:val="20"/>
                <w:szCs w:val="22"/>
                <w:highlight w:val="green"/>
                <w:bdr w:val="none" w:sz="0" w:space="0" w:color="auto" w:frame="1"/>
                <w:lang w:val="en-US" w:eastAsia="zh-CN"/>
              </w:rPr>
              <w:t>Agreement</w:t>
            </w:r>
          </w:p>
          <w:p w14:paraId="7BD4B376" w14:textId="77777777" w:rsidR="008214C0" w:rsidRPr="008214C0" w:rsidRDefault="008214C0" w:rsidP="008214C0">
            <w:pPr>
              <w:shd w:val="clear" w:color="auto" w:fill="FFFFFF"/>
              <w:spacing w:after="0"/>
              <w:rPr>
                <w:rFonts w:ascii="Times" w:eastAsia="Calibri" w:hAnsi="Times" w:cs="Times"/>
                <w:sz w:val="20"/>
                <w:szCs w:val="22"/>
                <w:lang w:val="en-US" w:eastAsia="zh-CN"/>
              </w:rPr>
            </w:pPr>
            <w:r w:rsidRPr="008214C0">
              <w:rPr>
                <w:rFonts w:ascii="Times" w:eastAsia="SimSun" w:hAnsi="Times" w:cs="Times"/>
                <w:sz w:val="20"/>
                <w:szCs w:val="22"/>
                <w:bdr w:val="none" w:sz="0" w:space="0" w:color="auto" w:frame="1"/>
                <w:lang w:val="en-US" w:eastAsia="zh-CN"/>
              </w:rPr>
              <w:t>If enhanced SFN PDCCH transmission scheme (scheme 1 or if TRP-based pre-compensation is supported in FR2) is configured, and if the CORESET with the lowest ID in the active DL BWP is indicated with two TCI states</w:t>
            </w:r>
            <w:r w:rsidRPr="008214C0">
              <w:rPr>
                <w:rFonts w:ascii="Times" w:eastAsia="SimSun" w:hAnsi="Times" w:cs="Times"/>
                <w:sz w:val="20"/>
                <w:szCs w:val="22"/>
                <w:lang w:val="en-US" w:eastAsia="zh-CN"/>
              </w:rPr>
              <w:t> </w:t>
            </w:r>
          </w:p>
          <w:p w14:paraId="29F5BEB0" w14:textId="77777777" w:rsidR="008214C0" w:rsidRPr="008214C0" w:rsidRDefault="008214C0" w:rsidP="008214C0">
            <w:pPr>
              <w:numPr>
                <w:ilvl w:val="0"/>
                <w:numId w:val="33"/>
              </w:numPr>
              <w:shd w:val="clear" w:color="auto" w:fill="FFFFFF"/>
              <w:spacing w:after="0"/>
              <w:jc w:val="both"/>
              <w:rPr>
                <w:rFonts w:ascii="Times" w:eastAsia="SimSun" w:hAnsi="Times" w:cs="Times"/>
                <w:sz w:val="20"/>
                <w:szCs w:val="22"/>
                <w:lang w:val="en-US" w:eastAsia="zh-CN"/>
              </w:rPr>
            </w:pPr>
            <w:r w:rsidRPr="008214C0">
              <w:rPr>
                <w:rFonts w:ascii="Times" w:eastAsia="SimSun" w:hAnsi="Times" w:cs="Times"/>
                <w:sz w:val="20"/>
                <w:szCs w:val="22"/>
                <w:lang w:val="en-US" w:eastAsia="zh-CN"/>
              </w:rPr>
              <w:t xml:space="preserve">If PL-RS and spatial relation information are not configured </w:t>
            </w:r>
            <w:r w:rsidRPr="008214C0">
              <w:rPr>
                <w:rFonts w:ascii="Times" w:eastAsia="SimSun" w:hAnsi="Times" w:cs="Times"/>
                <w:sz w:val="20"/>
                <w:szCs w:val="22"/>
                <w:bdr w:val="none" w:sz="0" w:space="0" w:color="auto" w:frame="1"/>
                <w:lang w:val="en-US" w:eastAsia="zh-CN"/>
              </w:rPr>
              <w:t xml:space="preserve">for PUCCH and </w:t>
            </w:r>
            <w:proofErr w:type="spellStart"/>
            <w:r w:rsidRPr="008214C0">
              <w:rPr>
                <w:rFonts w:ascii="Times" w:eastAsia="SimSun" w:hAnsi="Times" w:cs="Times"/>
                <w:i/>
                <w:iCs/>
                <w:sz w:val="20"/>
                <w:szCs w:val="22"/>
                <w:bdr w:val="none" w:sz="0" w:space="0" w:color="auto" w:frame="1"/>
                <w:lang w:val="en-US" w:eastAsia="zh-CN"/>
              </w:rPr>
              <w:t>enableDefaultBeamPL-ForPUCCH</w:t>
            </w:r>
            <w:proofErr w:type="spellEnd"/>
            <w:r w:rsidRPr="008214C0">
              <w:rPr>
                <w:rFonts w:ascii="Times" w:eastAsia="SimSun" w:hAnsi="Times" w:cs="Times"/>
                <w:sz w:val="20"/>
                <w:szCs w:val="22"/>
                <w:bdr w:val="none" w:sz="0" w:space="0" w:color="auto" w:frame="1"/>
                <w:lang w:val="en-US" w:eastAsia="zh-CN"/>
              </w:rPr>
              <w:t> </w:t>
            </w:r>
            <w:r w:rsidRPr="008214C0">
              <w:rPr>
                <w:rFonts w:ascii="Times" w:eastAsia="SimSun" w:hAnsi="Times" w:cs="Times"/>
                <w:sz w:val="20"/>
                <w:szCs w:val="22"/>
                <w:lang w:val="en-US" w:eastAsia="zh-CN"/>
              </w:rPr>
              <w:t>is configured</w:t>
            </w:r>
            <w:r w:rsidRPr="008214C0">
              <w:rPr>
                <w:rFonts w:ascii="Times" w:eastAsia="SimSun" w:hAnsi="Times" w:cs="Times"/>
                <w:strike/>
                <w:sz w:val="20"/>
                <w:szCs w:val="22"/>
                <w:lang w:val="en-US" w:eastAsia="zh-CN"/>
              </w:rPr>
              <w:t xml:space="preserve"> </w:t>
            </w:r>
            <w:r w:rsidRPr="008214C0">
              <w:rPr>
                <w:rFonts w:ascii="Times" w:eastAsia="SimSun" w:hAnsi="Times" w:cs="Times"/>
                <w:sz w:val="20"/>
                <w:szCs w:val="22"/>
                <w:bdr w:val="none" w:sz="0" w:space="0" w:color="auto" w:frame="1"/>
                <w:lang w:val="en-US" w:eastAsia="zh-CN"/>
              </w:rPr>
              <w:t>in FR2</w:t>
            </w:r>
            <w:r w:rsidRPr="008214C0">
              <w:rPr>
                <w:rFonts w:ascii="Times" w:eastAsia="SimSun" w:hAnsi="Times" w:cs="Times"/>
                <w:sz w:val="20"/>
                <w:szCs w:val="22"/>
                <w:lang w:val="en-US" w:eastAsia="zh-CN"/>
              </w:rPr>
              <w:t> </w:t>
            </w:r>
          </w:p>
          <w:p w14:paraId="53A1337D" w14:textId="77777777" w:rsidR="008214C0" w:rsidRPr="008214C0" w:rsidRDefault="008214C0" w:rsidP="008214C0">
            <w:pPr>
              <w:numPr>
                <w:ilvl w:val="1"/>
                <w:numId w:val="33"/>
              </w:numPr>
              <w:shd w:val="clear" w:color="auto" w:fill="FFFFFF"/>
              <w:spacing w:after="0"/>
              <w:jc w:val="both"/>
              <w:rPr>
                <w:rFonts w:ascii="Times" w:eastAsia="SimSun" w:hAnsi="Times" w:cs="Times"/>
                <w:sz w:val="20"/>
                <w:szCs w:val="22"/>
                <w:lang w:val="en-US" w:eastAsia="zh-CN"/>
              </w:rPr>
            </w:pPr>
            <w:r w:rsidRPr="008214C0">
              <w:rPr>
                <w:rFonts w:ascii="Times" w:eastAsia="SimSun" w:hAnsi="Times" w:cs="Times"/>
                <w:sz w:val="20"/>
                <w:szCs w:val="22"/>
                <w:lang w:val="en-US" w:eastAsia="zh-CN"/>
              </w:rPr>
              <w:t>For single-TRP PUCCH transmission, select the first TCI state of the CORESET as default beam and PL RS </w:t>
            </w:r>
          </w:p>
          <w:p w14:paraId="6A411C2C" w14:textId="77777777" w:rsidR="008214C0" w:rsidRPr="008214C0" w:rsidRDefault="008214C0" w:rsidP="008214C0">
            <w:pPr>
              <w:numPr>
                <w:ilvl w:val="0"/>
                <w:numId w:val="33"/>
              </w:numPr>
              <w:shd w:val="clear" w:color="auto" w:fill="FFFFFF"/>
              <w:spacing w:after="0"/>
              <w:jc w:val="both"/>
              <w:rPr>
                <w:rFonts w:ascii="Times" w:eastAsia="SimSun" w:hAnsi="Times" w:cs="Times"/>
                <w:sz w:val="20"/>
                <w:szCs w:val="22"/>
                <w:lang w:val="en-US" w:eastAsia="zh-CN"/>
              </w:rPr>
            </w:pPr>
            <w:r w:rsidRPr="008214C0">
              <w:rPr>
                <w:rFonts w:ascii="Times" w:eastAsia="SimSun" w:hAnsi="Times" w:cs="Times"/>
                <w:sz w:val="20"/>
                <w:szCs w:val="22"/>
                <w:lang w:val="en-US" w:eastAsia="zh-CN"/>
              </w:rPr>
              <w:t xml:space="preserve">If PUSCH scheduled by DCI format 0_0 and </w:t>
            </w:r>
            <w:r w:rsidRPr="008214C0">
              <w:rPr>
                <w:rFonts w:ascii="Times" w:eastAsia="SimSun" w:hAnsi="Times" w:cs="Times"/>
                <w:iCs/>
                <w:sz w:val="20"/>
                <w:szCs w:val="22"/>
                <w:bdr w:val="none" w:sz="0" w:space="0" w:color="auto" w:frame="1"/>
                <w:lang w:val="en-US" w:eastAsia="zh-CN"/>
              </w:rPr>
              <w:t>enableDefaultBeamPL-ForPUSCH0-0</w:t>
            </w:r>
            <w:r w:rsidRPr="008214C0">
              <w:rPr>
                <w:rFonts w:ascii="Times" w:eastAsia="SimSun" w:hAnsi="Times" w:cs="Times"/>
                <w:sz w:val="20"/>
                <w:szCs w:val="22"/>
                <w:bdr w:val="none" w:sz="0" w:space="0" w:color="auto" w:frame="1"/>
                <w:lang w:val="en-US" w:eastAsia="zh-CN"/>
              </w:rPr>
              <w:t xml:space="preserve"> is configured in FR2, and if PUCCH resource is not configured on active UL BWP in the cell or if spatial relation is not configured in any PUCCH resource on active UL BWP in the cell,</w:t>
            </w:r>
            <w:r w:rsidRPr="008214C0">
              <w:rPr>
                <w:rFonts w:ascii="Times" w:eastAsia="SimSun" w:hAnsi="Times" w:cs="Times"/>
                <w:sz w:val="20"/>
                <w:szCs w:val="22"/>
                <w:lang w:val="en-US" w:eastAsia="zh-CN"/>
              </w:rPr>
              <w:t> </w:t>
            </w:r>
          </w:p>
          <w:p w14:paraId="5EE2B50D" w14:textId="77777777" w:rsidR="008214C0" w:rsidRPr="008214C0" w:rsidRDefault="008214C0" w:rsidP="008214C0">
            <w:pPr>
              <w:numPr>
                <w:ilvl w:val="1"/>
                <w:numId w:val="33"/>
              </w:numPr>
              <w:shd w:val="clear" w:color="auto" w:fill="FFFFFF"/>
              <w:spacing w:after="0"/>
              <w:jc w:val="both"/>
              <w:rPr>
                <w:rFonts w:ascii="Times" w:eastAsia="SimSun" w:hAnsi="Times" w:cs="Times"/>
                <w:sz w:val="20"/>
                <w:szCs w:val="22"/>
                <w:lang w:val="en-US" w:eastAsia="zh-CN"/>
              </w:rPr>
            </w:pPr>
            <w:r w:rsidRPr="008214C0">
              <w:rPr>
                <w:rFonts w:ascii="Times" w:eastAsia="SimSun" w:hAnsi="Times" w:cs="Times"/>
                <w:sz w:val="20"/>
                <w:szCs w:val="22"/>
                <w:lang w:val="en-US" w:eastAsia="zh-CN"/>
              </w:rPr>
              <w:t xml:space="preserve">For single-TRP PUSCH transmission </w:t>
            </w:r>
            <w:r w:rsidRPr="008214C0">
              <w:rPr>
                <w:rFonts w:ascii="Times" w:eastAsia="SimSun" w:hAnsi="Times" w:cs="Times"/>
                <w:sz w:val="20"/>
                <w:szCs w:val="22"/>
                <w:bdr w:val="none" w:sz="0" w:space="0" w:color="auto" w:frame="1"/>
                <w:lang w:val="en-US" w:eastAsia="zh-CN"/>
              </w:rPr>
              <w:t>scheduled by DCI format 0_0, select the first TCI state of the CORESET as default beam and PL RS</w:t>
            </w:r>
            <w:r w:rsidRPr="008214C0">
              <w:rPr>
                <w:rFonts w:ascii="Times" w:eastAsia="SimSun" w:hAnsi="Times" w:cs="Times"/>
                <w:sz w:val="20"/>
                <w:szCs w:val="22"/>
                <w:lang w:val="en-US" w:eastAsia="zh-CN"/>
              </w:rPr>
              <w:t> </w:t>
            </w:r>
          </w:p>
          <w:p w14:paraId="3A48913C" w14:textId="77777777" w:rsidR="008214C0" w:rsidRPr="008214C0" w:rsidRDefault="008214C0" w:rsidP="008214C0">
            <w:pPr>
              <w:numPr>
                <w:ilvl w:val="0"/>
                <w:numId w:val="33"/>
              </w:numPr>
              <w:shd w:val="clear" w:color="auto" w:fill="FFFFFF"/>
              <w:spacing w:after="0"/>
              <w:jc w:val="both"/>
              <w:rPr>
                <w:rFonts w:ascii="Times" w:eastAsia="SimSun" w:hAnsi="Times" w:cs="Times"/>
                <w:sz w:val="20"/>
                <w:szCs w:val="22"/>
                <w:lang w:val="en-US" w:eastAsia="zh-CN"/>
              </w:rPr>
            </w:pPr>
            <w:r w:rsidRPr="008214C0">
              <w:rPr>
                <w:rFonts w:ascii="Times" w:eastAsia="SimSun" w:hAnsi="Times" w:cs="Times"/>
                <w:sz w:val="20"/>
                <w:szCs w:val="22"/>
                <w:lang w:val="en-US" w:eastAsia="zh-CN"/>
              </w:rPr>
              <w:t>If PL-RS and spatial relation information are not configured</w:t>
            </w:r>
            <w:r w:rsidRPr="008214C0">
              <w:rPr>
                <w:rFonts w:ascii="Times" w:eastAsia="SimSun" w:hAnsi="Times" w:cs="Times"/>
                <w:sz w:val="20"/>
                <w:szCs w:val="22"/>
                <w:bdr w:val="none" w:sz="0" w:space="0" w:color="auto" w:frame="1"/>
                <w:lang w:val="en-US" w:eastAsia="zh-CN"/>
              </w:rPr>
              <w:t xml:space="preserve"> for SRS and </w:t>
            </w:r>
            <w:proofErr w:type="spellStart"/>
            <w:r w:rsidRPr="008214C0">
              <w:rPr>
                <w:rFonts w:ascii="Times" w:eastAsia="SimSun" w:hAnsi="Times" w:cs="Times"/>
                <w:iCs/>
                <w:sz w:val="20"/>
                <w:szCs w:val="22"/>
                <w:bdr w:val="none" w:sz="0" w:space="0" w:color="auto" w:frame="1"/>
                <w:lang w:val="en-US" w:eastAsia="zh-CN"/>
              </w:rPr>
              <w:t>enableDefaultBeamPL-ForSRS</w:t>
            </w:r>
            <w:proofErr w:type="spellEnd"/>
            <w:r w:rsidRPr="008214C0">
              <w:rPr>
                <w:rFonts w:ascii="Times" w:eastAsia="SimSun" w:hAnsi="Times" w:cs="Times"/>
                <w:sz w:val="20"/>
                <w:szCs w:val="22"/>
                <w:bdr w:val="none" w:sz="0" w:space="0" w:color="auto" w:frame="1"/>
                <w:lang w:val="en-US" w:eastAsia="zh-CN"/>
              </w:rPr>
              <w:t xml:space="preserve"> is configured in FR2</w:t>
            </w:r>
            <w:r w:rsidRPr="008214C0">
              <w:rPr>
                <w:rFonts w:ascii="Times" w:eastAsia="SimSun" w:hAnsi="Times" w:cs="Times"/>
                <w:sz w:val="20"/>
                <w:szCs w:val="22"/>
                <w:lang w:val="en-US" w:eastAsia="zh-CN"/>
              </w:rPr>
              <w:t> </w:t>
            </w:r>
          </w:p>
          <w:p w14:paraId="0CF878A7" w14:textId="77777777" w:rsidR="008214C0" w:rsidRPr="008214C0" w:rsidRDefault="008214C0" w:rsidP="008214C0">
            <w:pPr>
              <w:numPr>
                <w:ilvl w:val="1"/>
                <w:numId w:val="33"/>
              </w:numPr>
              <w:shd w:val="clear" w:color="auto" w:fill="FFFFFF"/>
              <w:spacing w:after="0"/>
              <w:jc w:val="both"/>
              <w:rPr>
                <w:rFonts w:ascii="Times" w:eastAsia="SimSun" w:hAnsi="Times" w:cs="Times"/>
                <w:sz w:val="20"/>
                <w:szCs w:val="22"/>
                <w:lang w:val="en-US" w:eastAsia="zh-CN"/>
              </w:rPr>
            </w:pPr>
            <w:r w:rsidRPr="008214C0">
              <w:rPr>
                <w:rFonts w:ascii="Times" w:eastAsia="SimSun" w:hAnsi="Times" w:cs="Times"/>
                <w:sz w:val="20"/>
                <w:szCs w:val="22"/>
                <w:lang w:val="en-US" w:eastAsia="zh-CN"/>
              </w:rPr>
              <w:t>For single-TRP SRS resource</w:t>
            </w:r>
            <w:r w:rsidRPr="008214C0">
              <w:rPr>
                <w:rFonts w:ascii="Times" w:eastAsia="SimSun" w:hAnsi="Times" w:cs="Times"/>
                <w:sz w:val="20"/>
                <w:szCs w:val="22"/>
                <w:bdr w:val="none" w:sz="0" w:space="0" w:color="auto" w:frame="1"/>
                <w:lang w:val="en-US" w:eastAsia="zh-CN"/>
              </w:rPr>
              <w:t>, select the first TCI state of the CORESET as default beam and PL RS</w:t>
            </w:r>
            <w:r w:rsidRPr="008214C0">
              <w:rPr>
                <w:rFonts w:ascii="Times" w:eastAsia="SimSun" w:hAnsi="Times" w:cs="Times"/>
                <w:sz w:val="20"/>
                <w:szCs w:val="22"/>
                <w:lang w:val="en-US" w:eastAsia="zh-CN"/>
              </w:rPr>
              <w:t> </w:t>
            </w:r>
          </w:p>
          <w:p w14:paraId="33394794" w14:textId="77777777" w:rsidR="008214C0" w:rsidRPr="008214C0" w:rsidRDefault="008214C0" w:rsidP="008214C0">
            <w:pPr>
              <w:numPr>
                <w:ilvl w:val="0"/>
                <w:numId w:val="33"/>
              </w:numPr>
              <w:shd w:val="clear" w:color="auto" w:fill="FFFFFF"/>
              <w:spacing w:after="0"/>
              <w:jc w:val="both"/>
              <w:rPr>
                <w:rFonts w:ascii="Times" w:eastAsia="SimSun" w:hAnsi="Times" w:cs="Times"/>
                <w:sz w:val="20"/>
                <w:szCs w:val="22"/>
                <w:lang w:val="en-US" w:eastAsia="zh-CN"/>
              </w:rPr>
            </w:pPr>
            <w:r w:rsidRPr="008214C0">
              <w:rPr>
                <w:rFonts w:ascii="Times" w:eastAsia="SimSun" w:hAnsi="Times" w:cs="Times"/>
                <w:sz w:val="20"/>
                <w:szCs w:val="22"/>
                <w:lang w:val="en-US" w:eastAsia="zh-CN"/>
              </w:rPr>
              <w:t>FFS other details, if any </w:t>
            </w:r>
          </w:p>
          <w:p w14:paraId="6479B03E" w14:textId="254E0A58" w:rsidR="008214C0" w:rsidRDefault="008214C0" w:rsidP="008214C0">
            <w:pPr>
              <w:numPr>
                <w:ilvl w:val="0"/>
                <w:numId w:val="33"/>
              </w:numPr>
              <w:shd w:val="clear" w:color="auto" w:fill="FFFFFF"/>
              <w:spacing w:after="0"/>
              <w:jc w:val="both"/>
              <w:rPr>
                <w:lang w:val="en-US" w:eastAsia="ko-KR"/>
              </w:rPr>
            </w:pPr>
            <w:r w:rsidRPr="008214C0">
              <w:rPr>
                <w:rFonts w:ascii="Times" w:eastAsia="SimSun" w:hAnsi="Times" w:cs="Times"/>
                <w:sz w:val="20"/>
                <w:szCs w:val="22"/>
                <w:lang w:val="en-US" w:eastAsia="zh-CN"/>
              </w:rPr>
              <w:t>These are UE optional features </w:t>
            </w:r>
          </w:p>
        </w:tc>
      </w:tr>
    </w:tbl>
    <w:p w14:paraId="13A45566" w14:textId="77777777" w:rsidR="008214C0" w:rsidRDefault="008214C0" w:rsidP="008214C0">
      <w:pPr>
        <w:pStyle w:val="0Maintext"/>
        <w:spacing w:after="60" w:afterAutospacing="0"/>
        <w:ind w:firstLine="0"/>
        <w:rPr>
          <w:lang w:val="en-US" w:eastAsia="ko-KR"/>
        </w:rPr>
      </w:pPr>
    </w:p>
    <w:p w14:paraId="2F81D769" w14:textId="193E37A7" w:rsidR="007120DE" w:rsidRDefault="007120DE" w:rsidP="007120DE">
      <w:pPr>
        <w:pStyle w:val="0Maintext"/>
        <w:spacing w:after="60" w:afterAutospacing="0"/>
        <w:rPr>
          <w:lang w:val="en-US" w:eastAsia="ko-KR"/>
        </w:rPr>
      </w:pPr>
      <w:r>
        <w:rPr>
          <w:lang w:val="en-US" w:eastAsia="ko-KR"/>
        </w:rPr>
        <w:lastRenderedPageBreak/>
        <w:t>Regarding SFN transmission of PDCCH</w:t>
      </w:r>
      <w:r w:rsidR="00196637">
        <w:rPr>
          <w:lang w:val="en-US" w:eastAsia="ko-KR"/>
        </w:rPr>
        <w:t xml:space="preserve"> </w:t>
      </w:r>
      <w:r w:rsidR="00196637" w:rsidRPr="00196637">
        <w:rPr>
          <w:lang w:val="en-US" w:eastAsia="ko-KR"/>
        </w:rPr>
        <w:t>from multi-TRP</w:t>
      </w:r>
      <w:r>
        <w:rPr>
          <w:lang w:val="en-US" w:eastAsia="ko-KR"/>
        </w:rPr>
        <w:t xml:space="preserve">, the </w:t>
      </w:r>
      <w:r w:rsidR="009264E5">
        <w:rPr>
          <w:lang w:val="en-US" w:eastAsia="ko-KR"/>
        </w:rPr>
        <w:t xml:space="preserve">current </w:t>
      </w:r>
      <w:r>
        <w:rPr>
          <w:lang w:val="en-US" w:eastAsia="ko-KR"/>
        </w:rPr>
        <w:t xml:space="preserve">default spatial relation </w:t>
      </w:r>
      <w:r w:rsidR="00106DDE">
        <w:rPr>
          <w:lang w:val="en-US" w:eastAsia="ko-KR"/>
        </w:rPr>
        <w:t xml:space="preserve">and </w:t>
      </w:r>
      <w:proofErr w:type="spellStart"/>
      <w:r w:rsidR="00106DDE">
        <w:rPr>
          <w:lang w:val="en-US" w:eastAsia="ko-KR"/>
        </w:rPr>
        <w:t>pathloss</w:t>
      </w:r>
      <w:proofErr w:type="spellEnd"/>
      <w:r w:rsidR="00106DDE">
        <w:rPr>
          <w:lang w:val="en-US" w:eastAsia="ko-KR"/>
        </w:rPr>
        <w:t xml:space="preserve"> reference RS (PL-RS) </w:t>
      </w:r>
      <w:r>
        <w:rPr>
          <w:lang w:val="en-US" w:eastAsia="ko-KR"/>
        </w:rPr>
        <w:t>for PUCCH</w:t>
      </w:r>
      <w:r w:rsidR="00D676BE">
        <w:rPr>
          <w:lang w:val="en-US" w:eastAsia="ko-KR"/>
        </w:rPr>
        <w:t xml:space="preserve">, </w:t>
      </w:r>
      <w:r w:rsidR="00106DDE">
        <w:rPr>
          <w:lang w:val="en-US" w:eastAsia="ko-KR"/>
        </w:rPr>
        <w:t>PUSCH</w:t>
      </w:r>
      <w:r w:rsidR="00D676BE">
        <w:rPr>
          <w:lang w:val="en-US" w:eastAsia="ko-KR"/>
        </w:rPr>
        <w:t xml:space="preserve">, and </w:t>
      </w:r>
      <w:r w:rsidR="00106DDE">
        <w:rPr>
          <w:lang w:val="en-US" w:eastAsia="ko-KR"/>
        </w:rPr>
        <w:t>SRS</w:t>
      </w:r>
      <w:r>
        <w:rPr>
          <w:lang w:val="en-US" w:eastAsia="ko-KR"/>
        </w:rPr>
        <w:t xml:space="preserve"> would be affected</w:t>
      </w:r>
      <w:r w:rsidR="00ED145F">
        <w:rPr>
          <w:lang w:val="en-US" w:eastAsia="ko-KR"/>
        </w:rPr>
        <w:t>.</w:t>
      </w:r>
      <w:r w:rsidR="00D85432">
        <w:rPr>
          <w:lang w:val="en-US" w:eastAsia="ko-KR"/>
        </w:rPr>
        <w:t xml:space="preserve"> </w:t>
      </w:r>
      <w:r w:rsidRPr="007120DE">
        <w:rPr>
          <w:lang w:val="en-US" w:eastAsia="ko-KR"/>
        </w:rPr>
        <w:t>As a result of the possibility of SFN</w:t>
      </w:r>
      <w:r>
        <w:rPr>
          <w:lang w:val="en-US" w:eastAsia="ko-KR"/>
        </w:rPr>
        <w:t xml:space="preserve"> transmission of</w:t>
      </w:r>
      <w:r w:rsidRPr="007120DE">
        <w:rPr>
          <w:lang w:val="en-US" w:eastAsia="ko-KR"/>
        </w:rPr>
        <w:t xml:space="preserve"> PDCCH from m</w:t>
      </w:r>
      <w:r>
        <w:rPr>
          <w:lang w:val="en-US" w:eastAsia="ko-KR"/>
        </w:rPr>
        <w:t>ulti-</w:t>
      </w:r>
      <w:r w:rsidRPr="007120DE">
        <w:rPr>
          <w:lang w:val="en-US" w:eastAsia="ko-KR"/>
        </w:rPr>
        <w:t xml:space="preserve">TRP, the existing method </w:t>
      </w:r>
      <w:r>
        <w:rPr>
          <w:lang w:val="en-US" w:eastAsia="ko-KR"/>
        </w:rPr>
        <w:t>based on current specification</w:t>
      </w:r>
      <w:r w:rsidRPr="007120DE">
        <w:rPr>
          <w:lang w:val="en-US" w:eastAsia="ko-KR"/>
        </w:rPr>
        <w:t xml:space="preserve"> to derive a default spatial setting and PL-RS for PUCCH</w:t>
      </w:r>
      <w:r w:rsidR="00B02BE8">
        <w:rPr>
          <w:lang w:val="en-US" w:eastAsia="ko-KR"/>
        </w:rPr>
        <w:t>, PUSCH, and SRS</w:t>
      </w:r>
      <w:r w:rsidRPr="007120DE">
        <w:rPr>
          <w:lang w:val="en-US" w:eastAsia="ko-KR"/>
        </w:rPr>
        <w:t xml:space="preserve"> cannot directly be applied. This is a direct consequence of the existence of multiple TCI states associated to the </w:t>
      </w:r>
      <w:proofErr w:type="spellStart"/>
      <w:r w:rsidRPr="007120DE">
        <w:rPr>
          <w:lang w:val="en-US" w:eastAsia="ko-KR"/>
        </w:rPr>
        <w:t>SFNed</w:t>
      </w:r>
      <w:proofErr w:type="spellEnd"/>
      <w:r w:rsidRPr="007120DE">
        <w:rPr>
          <w:lang w:val="en-US" w:eastAsia="ko-KR"/>
        </w:rPr>
        <w:t xml:space="preserve"> CORESET with </w:t>
      </w:r>
      <w:r w:rsidR="00ED145F">
        <w:rPr>
          <w:lang w:val="en-US" w:eastAsia="ko-KR"/>
        </w:rPr>
        <w:t xml:space="preserve">the </w:t>
      </w:r>
      <w:r w:rsidRPr="007120DE">
        <w:rPr>
          <w:lang w:val="en-US" w:eastAsia="ko-KR"/>
        </w:rPr>
        <w:t>lowest ID. Therefore, it is required to resolve this ambiguity</w:t>
      </w:r>
      <w:r w:rsidR="00106DDE">
        <w:rPr>
          <w:lang w:val="en-US" w:eastAsia="ko-KR"/>
        </w:rPr>
        <w:t>.</w:t>
      </w:r>
    </w:p>
    <w:p w14:paraId="5602920E" w14:textId="270C8BCA" w:rsidR="00106DDE" w:rsidRDefault="00D676BE" w:rsidP="007120DE">
      <w:pPr>
        <w:pStyle w:val="0Maintext"/>
        <w:spacing w:after="60" w:afterAutospacing="0"/>
        <w:rPr>
          <w:lang w:val="en-US" w:eastAsia="ko-KR"/>
        </w:rPr>
      </w:pPr>
      <w:r>
        <w:rPr>
          <w:lang w:val="en-US" w:eastAsia="ko-KR"/>
        </w:rPr>
        <w:t>However</w:t>
      </w:r>
      <w:r w:rsidR="00106DDE">
        <w:rPr>
          <w:lang w:val="en-US" w:eastAsia="ko-KR"/>
        </w:rPr>
        <w:t xml:space="preserve">, the current specification considers </w:t>
      </w:r>
      <w:r>
        <w:rPr>
          <w:lang w:val="en-US" w:eastAsia="ko-KR"/>
        </w:rPr>
        <w:t xml:space="preserve">the only case of </w:t>
      </w:r>
      <w:r w:rsidR="00106DDE">
        <w:rPr>
          <w:lang w:val="en-US" w:eastAsia="ko-KR"/>
        </w:rPr>
        <w:t xml:space="preserve">a single default spatial relation </w:t>
      </w:r>
      <w:r w:rsidR="006C4467">
        <w:rPr>
          <w:lang w:val="en-US" w:eastAsia="ko-KR"/>
        </w:rPr>
        <w:t xml:space="preserve">and PL-RS </w:t>
      </w:r>
      <w:r w:rsidR="00106DDE">
        <w:rPr>
          <w:lang w:val="en-US" w:eastAsia="ko-KR"/>
        </w:rPr>
        <w:t xml:space="preserve">for </w:t>
      </w:r>
      <w:r>
        <w:rPr>
          <w:lang w:val="en-US" w:eastAsia="ko-KR"/>
        </w:rPr>
        <w:t>PUCCH, PUSCH, and SRS</w:t>
      </w:r>
      <w:r w:rsidR="00106DDE">
        <w:rPr>
          <w:lang w:val="en-US" w:eastAsia="ko-KR"/>
        </w:rPr>
        <w:t xml:space="preserve">. </w:t>
      </w:r>
      <w:r w:rsidR="006C4467">
        <w:rPr>
          <w:lang w:val="en-US" w:eastAsia="ko-KR"/>
        </w:rPr>
        <w:t xml:space="preserve">In Rel-17, the multiple default spatial relations and PL-RSs can be also considered at least for </w:t>
      </w:r>
      <w:r w:rsidR="00A2223E">
        <w:rPr>
          <w:lang w:val="en-US" w:eastAsia="ko-KR"/>
        </w:rPr>
        <w:t xml:space="preserve">multi-TRP based </w:t>
      </w:r>
      <w:r w:rsidR="006C4467">
        <w:rPr>
          <w:lang w:val="en-US" w:eastAsia="ko-KR"/>
        </w:rPr>
        <w:t>PUCCH and PUSCH</w:t>
      </w:r>
      <w:r w:rsidR="00A2223E">
        <w:rPr>
          <w:lang w:val="en-US" w:eastAsia="ko-KR"/>
        </w:rPr>
        <w:t xml:space="preserve"> repetition</w:t>
      </w:r>
      <w:r w:rsidR="006C4467">
        <w:rPr>
          <w:lang w:val="en-US" w:eastAsia="ko-KR"/>
        </w:rPr>
        <w:t>.</w:t>
      </w:r>
      <w:r w:rsidR="006C4467" w:rsidRPr="006C4467">
        <w:t xml:space="preserve"> </w:t>
      </w:r>
      <w:r w:rsidR="006C4467" w:rsidRPr="006C4467">
        <w:rPr>
          <w:lang w:val="en-US" w:eastAsia="ko-KR"/>
        </w:rPr>
        <w:t>For PUCCH</w:t>
      </w:r>
      <w:r w:rsidR="006C4467">
        <w:rPr>
          <w:lang w:val="en-US" w:eastAsia="ko-KR"/>
        </w:rPr>
        <w:t xml:space="preserve"> or PUSCH</w:t>
      </w:r>
      <w:r w:rsidR="006C4467" w:rsidRPr="006C4467">
        <w:rPr>
          <w:lang w:val="en-US" w:eastAsia="ko-KR"/>
        </w:rPr>
        <w:t xml:space="preserve"> repetition intended towards m</w:t>
      </w:r>
      <w:r w:rsidR="006C4467">
        <w:rPr>
          <w:lang w:val="en-US" w:eastAsia="ko-KR"/>
        </w:rPr>
        <w:t>ulti-TRP,</w:t>
      </w:r>
      <w:r w:rsidR="006C4467" w:rsidRPr="006C4467">
        <w:rPr>
          <w:lang w:val="en-US" w:eastAsia="ko-KR"/>
        </w:rPr>
        <w:t xml:space="preserve"> </w:t>
      </w:r>
      <w:r w:rsidR="000209E0">
        <w:rPr>
          <w:lang w:val="en-US" w:eastAsia="ko-KR"/>
        </w:rPr>
        <w:t xml:space="preserve">if </w:t>
      </w:r>
      <w:r w:rsidR="00BB15A7">
        <w:rPr>
          <w:lang w:val="en-US" w:eastAsia="ko-KR"/>
        </w:rPr>
        <w:t>certain</w:t>
      </w:r>
      <w:r w:rsidR="000209E0">
        <w:rPr>
          <w:lang w:val="en-US" w:eastAsia="ko-KR"/>
        </w:rPr>
        <w:t xml:space="preserve"> conditions are fulfilled, </w:t>
      </w:r>
      <w:r w:rsidR="006C4467" w:rsidRPr="006C4467">
        <w:rPr>
          <w:lang w:val="en-US" w:eastAsia="ko-KR"/>
        </w:rPr>
        <w:t xml:space="preserve">it is natural to select multiple default </w:t>
      </w:r>
      <w:r w:rsidR="006C4467">
        <w:rPr>
          <w:lang w:val="en-US" w:eastAsia="ko-KR"/>
        </w:rPr>
        <w:t>spatial relations</w:t>
      </w:r>
      <w:r w:rsidR="006C4467" w:rsidRPr="006C4467">
        <w:rPr>
          <w:lang w:val="en-US" w:eastAsia="ko-KR"/>
        </w:rPr>
        <w:t xml:space="preserve"> so that each </w:t>
      </w:r>
      <w:r w:rsidR="006C4467">
        <w:rPr>
          <w:lang w:val="en-US" w:eastAsia="ko-KR"/>
        </w:rPr>
        <w:t>spatial relation</w:t>
      </w:r>
      <w:r w:rsidR="006C4467" w:rsidRPr="006C4467">
        <w:rPr>
          <w:lang w:val="en-US" w:eastAsia="ko-KR"/>
        </w:rPr>
        <w:t xml:space="preserve"> </w:t>
      </w:r>
      <w:r w:rsidR="006C4467">
        <w:rPr>
          <w:lang w:val="en-US" w:eastAsia="ko-KR"/>
        </w:rPr>
        <w:t xml:space="preserve">can be </w:t>
      </w:r>
      <w:r w:rsidR="006C4467" w:rsidRPr="006C4467">
        <w:rPr>
          <w:lang w:val="en-US" w:eastAsia="ko-KR"/>
        </w:rPr>
        <w:t xml:space="preserve">mapped to the PUCCH </w:t>
      </w:r>
      <w:r w:rsidR="006C4467">
        <w:rPr>
          <w:lang w:val="en-US" w:eastAsia="ko-KR"/>
        </w:rPr>
        <w:t xml:space="preserve">or PUSCH </w:t>
      </w:r>
      <w:r w:rsidR="006C4467" w:rsidRPr="006C4467">
        <w:rPr>
          <w:lang w:val="en-US" w:eastAsia="ko-KR"/>
        </w:rPr>
        <w:t>repetitions towards a corresponding TRP</w:t>
      </w:r>
      <w:r w:rsidR="00BB15A7">
        <w:rPr>
          <w:lang w:val="en-US" w:eastAsia="ko-KR"/>
        </w:rPr>
        <w:t xml:space="preserve"> similar with two default TCI states in Rel-16 PDSCH </w:t>
      </w:r>
      <w:proofErr w:type="spellStart"/>
      <w:r w:rsidR="00BB15A7">
        <w:rPr>
          <w:lang w:val="en-US" w:eastAsia="ko-KR"/>
        </w:rPr>
        <w:t>TDMed</w:t>
      </w:r>
      <w:proofErr w:type="spellEnd"/>
      <w:r w:rsidR="00BB15A7">
        <w:rPr>
          <w:lang w:val="en-US" w:eastAsia="ko-KR"/>
        </w:rPr>
        <w:t xml:space="preserve"> repetition</w:t>
      </w:r>
      <w:r w:rsidR="006C4467" w:rsidRPr="006C4467">
        <w:rPr>
          <w:lang w:val="en-US" w:eastAsia="ko-KR"/>
        </w:rPr>
        <w:t xml:space="preserve">. Otherwise, for example, </w:t>
      </w:r>
      <w:r w:rsidR="00CD517D">
        <w:rPr>
          <w:lang w:val="en-US" w:eastAsia="ko-KR"/>
        </w:rPr>
        <w:t xml:space="preserve">if </w:t>
      </w:r>
      <w:r w:rsidR="006C4467" w:rsidRPr="006C4467">
        <w:rPr>
          <w:lang w:val="en-US" w:eastAsia="ko-KR"/>
        </w:rPr>
        <w:t>a single default PL-RS is selected based on only one TCI state (</w:t>
      </w:r>
      <w:r w:rsidR="0092179D">
        <w:rPr>
          <w:lang w:val="en-US" w:eastAsia="ko-KR"/>
        </w:rPr>
        <w:t>spatial relation</w:t>
      </w:r>
      <w:r w:rsidR="006C4467" w:rsidRPr="006C4467">
        <w:rPr>
          <w:lang w:val="en-US" w:eastAsia="ko-KR"/>
        </w:rPr>
        <w:t xml:space="preserve"> from a certain TRP), then the computed PL may not be accurate to compensate PL in PUCCH </w:t>
      </w:r>
      <w:r w:rsidR="00513098">
        <w:rPr>
          <w:lang w:val="en-US" w:eastAsia="ko-KR"/>
        </w:rPr>
        <w:t xml:space="preserve">or PUSCH </w:t>
      </w:r>
      <w:r w:rsidR="006C4467" w:rsidRPr="006C4467">
        <w:rPr>
          <w:lang w:val="en-US" w:eastAsia="ko-KR"/>
        </w:rPr>
        <w:t xml:space="preserve">repetitions towards the remaining TRPs. Similarly, if a spatial setting is selected based on a single TCI states, then the PUCCH transmissions towards the remaining TRPs may not be correctly </w:t>
      </w:r>
      <w:proofErr w:type="spellStart"/>
      <w:r w:rsidR="006C4467" w:rsidRPr="006C4467">
        <w:rPr>
          <w:lang w:val="en-US" w:eastAsia="ko-KR"/>
        </w:rPr>
        <w:t>beamformed</w:t>
      </w:r>
      <w:proofErr w:type="spellEnd"/>
      <w:r w:rsidR="006C4467" w:rsidRPr="006C4467">
        <w:rPr>
          <w:lang w:val="en-US" w:eastAsia="ko-KR"/>
        </w:rPr>
        <w:t>. Therefore, it is essential to consider multiple default beams for m</w:t>
      </w:r>
      <w:r w:rsidR="002C1549">
        <w:rPr>
          <w:lang w:val="en-US" w:eastAsia="ko-KR"/>
        </w:rPr>
        <w:t>ulti-</w:t>
      </w:r>
      <w:r w:rsidR="006C4467" w:rsidRPr="006C4467">
        <w:rPr>
          <w:lang w:val="en-US" w:eastAsia="ko-KR"/>
        </w:rPr>
        <w:t>TRP</w:t>
      </w:r>
      <w:r w:rsidR="002C1549">
        <w:rPr>
          <w:lang w:val="en-US" w:eastAsia="ko-KR"/>
        </w:rPr>
        <w:t xml:space="preserve"> </w:t>
      </w:r>
      <w:r w:rsidR="006C4467" w:rsidRPr="006C4467">
        <w:rPr>
          <w:lang w:val="en-US" w:eastAsia="ko-KR"/>
        </w:rPr>
        <w:t xml:space="preserve">based PUCCH </w:t>
      </w:r>
      <w:r w:rsidR="002C1549">
        <w:rPr>
          <w:lang w:val="en-US" w:eastAsia="ko-KR"/>
        </w:rPr>
        <w:t xml:space="preserve">or PUSCH </w:t>
      </w:r>
      <w:r w:rsidR="006C4467" w:rsidRPr="006C4467">
        <w:rPr>
          <w:lang w:val="en-US" w:eastAsia="ko-KR"/>
        </w:rPr>
        <w:t>repetitions.</w:t>
      </w:r>
    </w:p>
    <w:p w14:paraId="2A84B4D3" w14:textId="77777777" w:rsidR="004E43AB" w:rsidRDefault="004E43AB" w:rsidP="0050023E">
      <w:pPr>
        <w:pStyle w:val="0Maintext"/>
        <w:spacing w:after="60" w:afterAutospacing="0"/>
        <w:ind w:firstLine="0"/>
        <w:rPr>
          <w:b/>
          <w:lang w:val="en-US" w:eastAsia="ko-KR"/>
        </w:rPr>
      </w:pPr>
    </w:p>
    <w:p w14:paraId="3BC18BA8" w14:textId="27BD6BD1" w:rsidR="00106DDE" w:rsidRPr="00196637" w:rsidRDefault="00196637" w:rsidP="0050023E">
      <w:pPr>
        <w:pStyle w:val="0Maintext"/>
        <w:spacing w:after="60" w:afterAutospacing="0"/>
        <w:ind w:firstLine="0"/>
        <w:rPr>
          <w:i/>
          <w:lang w:val="en-US" w:eastAsia="ko-KR"/>
        </w:rPr>
      </w:pPr>
      <w:r w:rsidRPr="00196637">
        <w:rPr>
          <w:rFonts w:hint="eastAsia"/>
          <w:b/>
          <w:lang w:val="en-US" w:eastAsia="ko-KR"/>
        </w:rPr>
        <w:t>Pro</w:t>
      </w:r>
      <w:r w:rsidR="00A86CFD">
        <w:rPr>
          <w:b/>
          <w:lang w:val="en-US" w:eastAsia="ko-KR"/>
        </w:rPr>
        <w:t xml:space="preserve">posal </w:t>
      </w:r>
      <w:r w:rsidR="007C28B2">
        <w:rPr>
          <w:b/>
          <w:lang w:val="en-US" w:eastAsia="ko-KR"/>
        </w:rPr>
        <w:t>1</w:t>
      </w:r>
      <w:r w:rsidRPr="00196637">
        <w:rPr>
          <w:b/>
          <w:lang w:val="en-US" w:eastAsia="ko-KR"/>
        </w:rPr>
        <w:t xml:space="preserve">. </w:t>
      </w:r>
      <w:r w:rsidRPr="00196637">
        <w:rPr>
          <w:i/>
          <w:lang w:val="en-US" w:eastAsia="ko-KR"/>
        </w:rPr>
        <w:t xml:space="preserve">Support </w:t>
      </w:r>
      <w:r w:rsidR="008214C0">
        <w:rPr>
          <w:i/>
          <w:lang w:val="en-US" w:eastAsia="ko-KR"/>
        </w:rPr>
        <w:t>multiple</w:t>
      </w:r>
      <w:r w:rsidRPr="00196637">
        <w:rPr>
          <w:i/>
          <w:lang w:val="en-US" w:eastAsia="ko-KR"/>
        </w:rPr>
        <w:t xml:space="preserve"> default spatial relations and PL-RSs at least for PUCCH and PUSCH</w:t>
      </w:r>
      <w:r>
        <w:rPr>
          <w:i/>
          <w:lang w:val="en-US" w:eastAsia="ko-KR"/>
        </w:rPr>
        <w:t xml:space="preserve"> for both SFN transmission of PDCCH and multi-TRP PUCCH/PUSCH repetition</w:t>
      </w:r>
      <w:r w:rsidRPr="00196637">
        <w:rPr>
          <w:i/>
          <w:lang w:val="en-US" w:eastAsia="ko-KR"/>
        </w:rPr>
        <w:t>.</w:t>
      </w:r>
    </w:p>
    <w:p w14:paraId="5E7AAA75" w14:textId="3601A71D" w:rsidR="00196637" w:rsidRDefault="00196637" w:rsidP="0050023E">
      <w:pPr>
        <w:pStyle w:val="0Maintext"/>
        <w:spacing w:after="60" w:afterAutospacing="0"/>
        <w:ind w:firstLine="0"/>
        <w:rPr>
          <w:lang w:val="en-US" w:eastAsia="ko-KR"/>
        </w:rPr>
      </w:pPr>
    </w:p>
    <w:p w14:paraId="430C4469" w14:textId="005C6531" w:rsidR="00923CB3" w:rsidRDefault="00923CB3" w:rsidP="00923CB3">
      <w:pPr>
        <w:pStyle w:val="2"/>
        <w:numPr>
          <w:ilvl w:val="1"/>
          <w:numId w:val="32"/>
        </w:numPr>
        <w:tabs>
          <w:tab w:val="left" w:pos="800"/>
        </w:tabs>
        <w:textAlignment w:val="auto"/>
        <w:rPr>
          <w:rFonts w:eastAsia="굴림"/>
          <w:sz w:val="28"/>
          <w:lang w:val="en-US"/>
        </w:rPr>
      </w:pPr>
      <w:r>
        <w:rPr>
          <w:sz w:val="28"/>
          <w:lang w:val="en-US"/>
        </w:rPr>
        <w:t>Default TCI for single-TRP PDSCH reception</w:t>
      </w:r>
    </w:p>
    <w:p w14:paraId="6971F824" w14:textId="6957B60E" w:rsidR="00923CB3" w:rsidRPr="003B25FC" w:rsidRDefault="00923CB3" w:rsidP="003B25FC">
      <w:pPr>
        <w:pStyle w:val="0Maintext"/>
        <w:spacing w:after="60" w:afterAutospacing="0"/>
        <w:rPr>
          <w:lang w:val="en-US" w:eastAsia="ko-KR"/>
        </w:rPr>
      </w:pPr>
      <w:r>
        <w:rPr>
          <w:rFonts w:hint="eastAsia"/>
          <w:lang w:val="en-US" w:eastAsia="ko-KR"/>
        </w:rPr>
        <w:t>I</w:t>
      </w:r>
      <w:r>
        <w:rPr>
          <w:lang w:val="en-US" w:eastAsia="ko-KR"/>
        </w:rPr>
        <w:t>n RAN1#105-e</w:t>
      </w:r>
      <w:r w:rsidR="003B25FC">
        <w:rPr>
          <w:lang w:val="en-US" w:eastAsia="ko-KR"/>
        </w:rPr>
        <w:t xml:space="preserve"> [2]</w:t>
      </w:r>
      <w:r>
        <w:rPr>
          <w:lang w:val="en-US" w:eastAsia="ko-KR"/>
        </w:rPr>
        <w:t xml:space="preserve">, the default TCI for single-TRP PDSCH reception was discussed. If </w:t>
      </w:r>
      <w:r w:rsidRPr="00923CB3">
        <w:rPr>
          <w:lang w:val="en-US" w:eastAsia="ko-KR"/>
        </w:rPr>
        <w:t xml:space="preserve">a UE is not configured with </w:t>
      </w:r>
      <w:r>
        <w:rPr>
          <w:lang w:val="en-US" w:eastAsia="ko-KR"/>
        </w:rPr>
        <w:t xml:space="preserve">Rel-17 SFN PDSCH reception (i.e., single-TRP PDSCH, neither Rel-17 </w:t>
      </w:r>
      <w:r w:rsidRPr="00923CB3">
        <w:rPr>
          <w:lang w:val="en-US" w:eastAsia="ko-KR"/>
        </w:rPr>
        <w:t xml:space="preserve">scheme 1 </w:t>
      </w:r>
      <w:r>
        <w:rPr>
          <w:lang w:val="en-US" w:eastAsia="ko-KR"/>
        </w:rPr>
        <w:t>n</w:t>
      </w:r>
      <w:r w:rsidRPr="00923CB3">
        <w:rPr>
          <w:lang w:val="en-US" w:eastAsia="ko-KR"/>
        </w:rPr>
        <w:t>or pre-compensation scheme</w:t>
      </w:r>
      <w:r>
        <w:rPr>
          <w:lang w:val="en-US" w:eastAsia="ko-KR"/>
        </w:rPr>
        <w:t>),</w:t>
      </w:r>
      <w:r w:rsidRPr="00923CB3">
        <w:rPr>
          <w:lang w:val="en-US" w:eastAsia="ko-KR"/>
        </w:rPr>
        <w:t xml:space="preserve"> </w:t>
      </w:r>
      <w:r>
        <w:rPr>
          <w:lang w:val="en-US" w:eastAsia="ko-KR"/>
        </w:rPr>
        <w:t xml:space="preserve">a </w:t>
      </w:r>
      <w:r w:rsidRPr="003B25FC">
        <w:rPr>
          <w:lang w:val="en-US" w:eastAsia="ko-KR"/>
        </w:rPr>
        <w:t xml:space="preserve">CORESET is activated with two TCI states and time offset between the reception of the DL DCI, the corresponding PDSCH is less than the threshold </w:t>
      </w:r>
      <w:proofErr w:type="spellStart"/>
      <w:r w:rsidRPr="003B25FC">
        <w:rPr>
          <w:i/>
          <w:lang w:val="en-US" w:eastAsia="ko-KR"/>
        </w:rPr>
        <w:t>timeDurationForQCL</w:t>
      </w:r>
      <w:proofErr w:type="spellEnd"/>
      <w:r w:rsidRPr="003B25FC">
        <w:rPr>
          <w:lang w:val="en-US" w:eastAsia="ko-KR"/>
        </w:rPr>
        <w:t xml:space="preserve">, and if </w:t>
      </w:r>
      <w:proofErr w:type="spellStart"/>
      <w:r w:rsidRPr="003B25FC">
        <w:rPr>
          <w:i/>
          <w:lang w:val="en-US" w:eastAsia="ko-KR"/>
        </w:rPr>
        <w:t>enableTwoDefaultTCI</w:t>
      </w:r>
      <w:proofErr w:type="spellEnd"/>
      <w:r w:rsidRPr="003B25FC">
        <w:rPr>
          <w:i/>
          <w:lang w:val="en-US" w:eastAsia="ko-KR"/>
        </w:rPr>
        <w:t>-States</w:t>
      </w:r>
      <w:r w:rsidRPr="003B25FC">
        <w:rPr>
          <w:lang w:val="en-US" w:eastAsia="ko-KR"/>
        </w:rPr>
        <w:t xml:space="preserve"> is not configured, the following alternatives were discussed.</w:t>
      </w:r>
    </w:p>
    <w:p w14:paraId="1E6061E1" w14:textId="17B0EA46" w:rsidR="00923CB3" w:rsidRDefault="00923CB3" w:rsidP="00595187">
      <w:pPr>
        <w:pStyle w:val="0Maintext"/>
        <w:numPr>
          <w:ilvl w:val="0"/>
          <w:numId w:val="13"/>
        </w:numPr>
        <w:spacing w:after="60" w:afterAutospacing="0"/>
        <w:rPr>
          <w:lang w:val="en-US" w:eastAsia="ko-KR"/>
        </w:rPr>
      </w:pPr>
      <w:r w:rsidRPr="00923CB3">
        <w:rPr>
          <w:lang w:val="en-US" w:eastAsia="ko-KR"/>
        </w:rPr>
        <w:t xml:space="preserve">Alt 1: </w:t>
      </w:r>
      <w:proofErr w:type="spellStart"/>
      <w:r w:rsidRPr="00923CB3">
        <w:rPr>
          <w:lang w:val="en-US" w:eastAsia="ko-KR"/>
        </w:rPr>
        <w:t>gNB</w:t>
      </w:r>
      <w:proofErr w:type="spellEnd"/>
      <w:r w:rsidRPr="00923CB3">
        <w:rPr>
          <w:lang w:val="en-US" w:eastAsia="ko-KR"/>
        </w:rPr>
        <w:t xml:space="preserve"> ensures the lowest CORESET ID in the latest slot only configured one TCI state by implementation</w:t>
      </w:r>
    </w:p>
    <w:p w14:paraId="16301C28" w14:textId="32EF62BA" w:rsidR="00923CB3" w:rsidRDefault="00923CB3" w:rsidP="00B86312">
      <w:pPr>
        <w:pStyle w:val="0Maintext"/>
        <w:numPr>
          <w:ilvl w:val="0"/>
          <w:numId w:val="13"/>
        </w:numPr>
        <w:spacing w:after="60" w:afterAutospacing="0"/>
        <w:rPr>
          <w:lang w:val="en-US" w:eastAsia="ko-KR"/>
        </w:rPr>
      </w:pPr>
      <w:r w:rsidRPr="00923CB3">
        <w:rPr>
          <w:lang w:val="en-US" w:eastAsia="ko-KR"/>
        </w:rPr>
        <w:t>Alt 2: Modify the definition of the lowest CORESET ID in the latest slot, e.g. the lowest CORESET ID among the CORESETs associated with one TCI state in the latest slot.</w:t>
      </w:r>
    </w:p>
    <w:p w14:paraId="2E40A6F5" w14:textId="531A103D" w:rsidR="00923CB3" w:rsidRDefault="00923CB3" w:rsidP="00923CB3">
      <w:pPr>
        <w:pStyle w:val="0Maintext"/>
        <w:numPr>
          <w:ilvl w:val="0"/>
          <w:numId w:val="13"/>
        </w:numPr>
        <w:spacing w:after="60" w:afterAutospacing="0"/>
        <w:rPr>
          <w:lang w:val="en-US" w:eastAsia="ko-KR"/>
        </w:rPr>
      </w:pPr>
      <w:r w:rsidRPr="00923CB3">
        <w:rPr>
          <w:lang w:val="en-US" w:eastAsia="ko-KR"/>
        </w:rPr>
        <w:t>Alt 3: QCL assumption associated with one TCI state of the lowest CORESET ID in the latest slot, if there are two activated TCI states for the CORESET with the lowest CORESET ID, one of two TCI states will be selected, e.g. always selects the first or the second TCI state or the TCI state with a lower ID</w:t>
      </w:r>
      <w:r>
        <w:rPr>
          <w:lang w:val="en-US" w:eastAsia="ko-KR"/>
        </w:rPr>
        <w:t>.</w:t>
      </w:r>
    </w:p>
    <w:p w14:paraId="6F87AD32" w14:textId="4DE166A4" w:rsidR="00923CB3" w:rsidRDefault="00923CB3" w:rsidP="0050023E">
      <w:pPr>
        <w:pStyle w:val="0Maintext"/>
        <w:spacing w:after="60" w:afterAutospacing="0"/>
        <w:ind w:firstLine="0"/>
        <w:rPr>
          <w:lang w:val="en-US" w:eastAsia="ko-KR"/>
        </w:rPr>
      </w:pPr>
    </w:p>
    <w:p w14:paraId="5B2B7366" w14:textId="6991B480" w:rsidR="00923CB3" w:rsidRDefault="00923CB3" w:rsidP="003B25FC">
      <w:pPr>
        <w:pStyle w:val="0Maintext"/>
        <w:spacing w:after="60" w:afterAutospacing="0"/>
        <w:rPr>
          <w:lang w:val="en-US" w:eastAsia="ko-KR"/>
        </w:rPr>
      </w:pPr>
      <w:r>
        <w:rPr>
          <w:lang w:val="en-US" w:eastAsia="ko-KR"/>
        </w:rPr>
        <w:t xml:space="preserve">Our view is that one of Alt 2 or Alt 3 can be a promising solution. It seems that </w:t>
      </w:r>
      <w:r>
        <w:rPr>
          <w:rFonts w:hint="eastAsia"/>
          <w:lang w:val="en-US" w:eastAsia="ko-KR"/>
        </w:rPr>
        <w:t>A</w:t>
      </w:r>
      <w:r>
        <w:rPr>
          <w:lang w:val="en-US" w:eastAsia="ko-KR"/>
        </w:rPr>
        <w:t xml:space="preserve">lt 1 is too restrictive to schedule PDCCH and PDSCH from </w:t>
      </w:r>
      <w:proofErr w:type="spellStart"/>
      <w:r>
        <w:rPr>
          <w:lang w:val="en-US" w:eastAsia="ko-KR"/>
        </w:rPr>
        <w:t>gNB</w:t>
      </w:r>
      <w:proofErr w:type="spellEnd"/>
      <w:r>
        <w:rPr>
          <w:lang w:val="en-US" w:eastAsia="ko-KR"/>
        </w:rPr>
        <w:t xml:space="preserve"> perspective. Further, Alt 2 seems slightly restrictive rather than Alt 3 since the default TCI is </w:t>
      </w:r>
      <w:r w:rsidR="00596012">
        <w:rPr>
          <w:lang w:val="en-US" w:eastAsia="ko-KR"/>
        </w:rPr>
        <w:t xml:space="preserve">only </w:t>
      </w:r>
      <w:r>
        <w:rPr>
          <w:lang w:val="en-US" w:eastAsia="ko-KR"/>
        </w:rPr>
        <w:t>selected among CORESETs with a single TCI state. Based on the flexibility, we support Alt 3.</w:t>
      </w:r>
    </w:p>
    <w:p w14:paraId="691554DA" w14:textId="31D8AD35" w:rsidR="00923CB3" w:rsidRDefault="00923CB3" w:rsidP="003B25FC">
      <w:pPr>
        <w:pStyle w:val="0Maintext"/>
        <w:spacing w:after="60" w:afterAutospacing="0"/>
        <w:rPr>
          <w:lang w:val="en-US" w:eastAsia="ko-KR"/>
        </w:rPr>
      </w:pPr>
      <w:r>
        <w:rPr>
          <w:rFonts w:hint="eastAsia"/>
          <w:lang w:val="en-US" w:eastAsia="ko-KR"/>
        </w:rPr>
        <w:t>M</w:t>
      </w:r>
      <w:r>
        <w:rPr>
          <w:lang w:val="en-US" w:eastAsia="ko-KR"/>
        </w:rPr>
        <w:t>oreover, when we consider default TCI for single-TRP PDSCH reception, the case when CORESET and PDSCH is overlapped</w:t>
      </w:r>
      <w:r w:rsidR="002D578A">
        <w:rPr>
          <w:lang w:val="en-US" w:eastAsia="ko-KR"/>
        </w:rPr>
        <w:t xml:space="preserve"> can be also considered</w:t>
      </w:r>
      <w:r>
        <w:rPr>
          <w:lang w:val="en-US" w:eastAsia="ko-KR"/>
        </w:rPr>
        <w:t>, which is captured at Clause 5.1.5 in TS38.214 highlighted as follows.</w:t>
      </w:r>
    </w:p>
    <w:tbl>
      <w:tblPr>
        <w:tblStyle w:val="a6"/>
        <w:tblW w:w="0" w:type="auto"/>
        <w:tblLook w:val="04A0" w:firstRow="1" w:lastRow="0" w:firstColumn="1" w:lastColumn="0" w:noHBand="0" w:noVBand="1"/>
      </w:tblPr>
      <w:tblGrid>
        <w:gridCol w:w="9629"/>
      </w:tblGrid>
      <w:tr w:rsidR="00923CB3" w14:paraId="5CA19829" w14:textId="77777777" w:rsidTr="00923CB3">
        <w:tc>
          <w:tcPr>
            <w:tcW w:w="9629" w:type="dxa"/>
          </w:tcPr>
          <w:p w14:paraId="3ACBE706" w14:textId="77777777" w:rsidR="00923CB3" w:rsidRDefault="00923CB3" w:rsidP="00923CB3">
            <w:pPr>
              <w:pStyle w:val="0Maintext"/>
              <w:spacing w:after="0" w:afterAutospacing="0"/>
              <w:ind w:firstLine="0"/>
              <w:rPr>
                <w:lang w:val="en-US" w:eastAsia="ko-KR"/>
              </w:rPr>
            </w:pPr>
            <w:r w:rsidRPr="00923CB3">
              <w:rPr>
                <w:lang w:val="en-US" w:eastAsia="ko-KR"/>
              </w:rPr>
              <w:t xml:space="preserve">Independent of the configuration of </w:t>
            </w:r>
            <w:proofErr w:type="spellStart"/>
            <w:r w:rsidRPr="00923CB3">
              <w:rPr>
                <w:i/>
                <w:iCs/>
                <w:lang w:val="en-US" w:eastAsia="ko-KR"/>
              </w:rPr>
              <w:t>tci-PresentInDCI</w:t>
            </w:r>
            <w:proofErr w:type="spellEnd"/>
            <w:r w:rsidRPr="00923CB3">
              <w:rPr>
                <w:i/>
                <w:iCs/>
                <w:lang w:val="en-US" w:eastAsia="ko-KR"/>
              </w:rPr>
              <w:t xml:space="preserve"> </w:t>
            </w:r>
            <w:r w:rsidRPr="00923CB3">
              <w:rPr>
                <w:lang w:val="en-US" w:eastAsia="ko-KR"/>
              </w:rPr>
              <w:t xml:space="preserve">and </w:t>
            </w:r>
            <w:r w:rsidRPr="00923CB3">
              <w:rPr>
                <w:i/>
                <w:iCs/>
                <w:lang w:val="en-US" w:eastAsia="ko-KR"/>
              </w:rPr>
              <w:t xml:space="preserve">tci-PresentDCI-1-2 </w:t>
            </w:r>
            <w:r w:rsidRPr="00923CB3">
              <w:rPr>
                <w:lang w:val="en-US" w:eastAsia="ko-KR"/>
              </w:rPr>
              <w:t xml:space="preserve">in RRC connected mode, if the offset between the reception of the DL DCI and the corresponding PDSCH is less than the threshold </w:t>
            </w:r>
            <w:proofErr w:type="spellStart"/>
            <w:r w:rsidRPr="00923CB3">
              <w:rPr>
                <w:i/>
                <w:iCs/>
                <w:lang w:val="en-US" w:eastAsia="ko-KR"/>
              </w:rPr>
              <w:t>timeDurationForQCL</w:t>
            </w:r>
            <w:proofErr w:type="spellEnd"/>
            <w:r w:rsidRPr="00923CB3">
              <w:rPr>
                <w:i/>
                <w:iCs/>
                <w:lang w:val="en-US" w:eastAsia="ko-KR"/>
              </w:rPr>
              <w:t xml:space="preserve"> </w:t>
            </w:r>
            <w:r w:rsidRPr="00923CB3">
              <w:rPr>
                <w:lang w:val="en-US" w:eastAsia="ko-KR"/>
              </w:rPr>
              <w:t xml:space="preserve">and at least one configured TCI state for the serving cell of scheduled PDSCH contains </w:t>
            </w:r>
            <w:proofErr w:type="spellStart"/>
            <w:r w:rsidRPr="00923CB3">
              <w:rPr>
                <w:i/>
                <w:iCs/>
                <w:lang w:val="en-US" w:eastAsia="ko-KR"/>
              </w:rPr>
              <w:t>qcl</w:t>
            </w:r>
            <w:proofErr w:type="spellEnd"/>
            <w:r w:rsidRPr="00923CB3">
              <w:rPr>
                <w:i/>
                <w:iCs/>
                <w:lang w:val="en-US" w:eastAsia="ko-KR"/>
              </w:rPr>
              <w:t xml:space="preserve">-Type </w:t>
            </w:r>
            <w:r w:rsidRPr="00923CB3">
              <w:rPr>
                <w:lang w:val="en-US" w:eastAsia="ko-KR"/>
              </w:rPr>
              <w:t>set to '</w:t>
            </w:r>
            <w:proofErr w:type="spellStart"/>
            <w:r w:rsidRPr="00923CB3">
              <w:rPr>
                <w:lang w:val="en-US" w:eastAsia="ko-KR"/>
              </w:rPr>
              <w:t>typeD</w:t>
            </w:r>
            <w:proofErr w:type="spellEnd"/>
            <w:r w:rsidRPr="00923CB3">
              <w:rPr>
                <w:lang w:val="en-US" w:eastAsia="ko-KR"/>
              </w:rPr>
              <w:t xml:space="preserve">', </w:t>
            </w:r>
          </w:p>
          <w:p w14:paraId="1DF50A87" w14:textId="274D5447" w:rsidR="00923CB3" w:rsidRDefault="00923CB3" w:rsidP="00923CB3">
            <w:pPr>
              <w:pStyle w:val="0Maintext"/>
              <w:numPr>
                <w:ilvl w:val="0"/>
                <w:numId w:val="13"/>
              </w:numPr>
              <w:spacing w:after="60" w:afterAutospacing="0"/>
              <w:ind w:left="589"/>
              <w:rPr>
                <w:lang w:val="en-US" w:eastAsia="ko-KR"/>
              </w:rPr>
            </w:pPr>
            <w:r w:rsidRPr="00923CB3">
              <w:rPr>
                <w:lang w:val="en-US" w:eastAsia="ko-KR"/>
              </w:rPr>
              <w:t xml:space="preserve">the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sidRPr="00923CB3">
              <w:rPr>
                <w:i/>
                <w:lang w:val="en-US" w:eastAsia="ko-KR"/>
              </w:rPr>
              <w:t>controlResourceSetId</w:t>
            </w:r>
            <w:proofErr w:type="spellEnd"/>
            <w:r w:rsidRPr="00923CB3">
              <w:rPr>
                <w:lang w:val="en-US" w:eastAsia="ko-KR"/>
              </w:rPr>
              <w:t xml:space="preserve"> in the latest slot in which one or more CORESETs within the active BWP of the serving cell are monitored by the UE. </w:t>
            </w:r>
            <w:r w:rsidRPr="00923CB3">
              <w:rPr>
                <w:highlight w:val="yellow"/>
                <w:lang w:val="en-US" w:eastAsia="ko-KR"/>
              </w:rPr>
              <w:t xml:space="preserve">In this case, if the </w:t>
            </w:r>
            <w:proofErr w:type="spellStart"/>
            <w:r w:rsidRPr="00923CB3">
              <w:rPr>
                <w:i/>
                <w:highlight w:val="yellow"/>
                <w:lang w:val="en-US" w:eastAsia="ko-KR"/>
              </w:rPr>
              <w:t>qcl</w:t>
            </w:r>
            <w:proofErr w:type="spellEnd"/>
            <w:r w:rsidRPr="00923CB3">
              <w:rPr>
                <w:i/>
                <w:highlight w:val="yellow"/>
                <w:lang w:val="en-US" w:eastAsia="ko-KR"/>
              </w:rPr>
              <w:t>-Type</w:t>
            </w:r>
            <w:r w:rsidRPr="00923CB3">
              <w:rPr>
                <w:highlight w:val="yellow"/>
                <w:lang w:val="en-US" w:eastAsia="ko-KR"/>
              </w:rPr>
              <w:t xml:space="preserve"> is set to '</w:t>
            </w:r>
            <w:proofErr w:type="spellStart"/>
            <w:r w:rsidRPr="00923CB3">
              <w:rPr>
                <w:highlight w:val="yellow"/>
                <w:lang w:val="en-US" w:eastAsia="ko-KR"/>
              </w:rPr>
              <w:t>typeD</w:t>
            </w:r>
            <w:proofErr w:type="spellEnd"/>
            <w:r w:rsidRPr="00923CB3">
              <w:rPr>
                <w:highlight w:val="yellow"/>
                <w:lang w:val="en-US" w:eastAsia="ko-KR"/>
              </w:rPr>
              <w:t xml:space="preserve">' of the PDSCH DM-RS is different from that of the PDCCH DM-RS with which they overlap in at least one symbol, the UE is expected to prioritize the reception of PDCCH associated with that CORESET. </w:t>
            </w:r>
            <w:r w:rsidRPr="00923CB3">
              <w:rPr>
                <w:highlight w:val="yellow"/>
                <w:lang w:val="en-US" w:eastAsia="ko-KR"/>
              </w:rPr>
              <w:lastRenderedPageBreak/>
              <w:t>This also applies to the intra-band CA case (when PDSCH and the CORESET are in different component carriers)</w:t>
            </w:r>
            <w:r w:rsidRPr="00923CB3">
              <w:rPr>
                <w:lang w:val="en-US" w:eastAsia="ko-KR"/>
              </w:rPr>
              <w:t>.</w:t>
            </w:r>
          </w:p>
        </w:tc>
      </w:tr>
    </w:tbl>
    <w:p w14:paraId="53FD6F28" w14:textId="77777777" w:rsidR="00923CB3" w:rsidRDefault="00923CB3" w:rsidP="0050023E">
      <w:pPr>
        <w:pStyle w:val="0Maintext"/>
        <w:spacing w:after="60" w:afterAutospacing="0"/>
        <w:ind w:firstLine="0"/>
        <w:rPr>
          <w:lang w:val="en-US" w:eastAsia="ko-KR"/>
        </w:rPr>
      </w:pPr>
    </w:p>
    <w:p w14:paraId="04A33F35" w14:textId="32BFAFCC" w:rsidR="00923CB3" w:rsidRDefault="007927BA" w:rsidP="003B25FC">
      <w:pPr>
        <w:pStyle w:val="0Maintext"/>
        <w:spacing w:after="60" w:afterAutospacing="0"/>
        <w:rPr>
          <w:lang w:val="en-US" w:eastAsia="ko-KR"/>
        </w:rPr>
      </w:pPr>
      <w:r>
        <w:rPr>
          <w:lang w:val="en-US" w:eastAsia="ko-KR"/>
        </w:rPr>
        <w:t xml:space="preserve">Similar with </w:t>
      </w:r>
      <w:r w:rsidR="00923CB3">
        <w:rPr>
          <w:lang w:val="en-US" w:eastAsia="ko-KR"/>
        </w:rPr>
        <w:t xml:space="preserve">the highlighted sentence above, we </w:t>
      </w:r>
      <w:r w:rsidR="00D902B4">
        <w:rPr>
          <w:lang w:val="en-US" w:eastAsia="ko-KR"/>
        </w:rPr>
        <w:t xml:space="preserve">can </w:t>
      </w:r>
      <w:r w:rsidR="00923CB3">
        <w:rPr>
          <w:lang w:val="en-US" w:eastAsia="ko-KR"/>
        </w:rPr>
        <w:t>consider the case when the CORESET</w:t>
      </w:r>
      <w:r w:rsidR="00D902B4">
        <w:rPr>
          <w:lang w:val="en-US" w:eastAsia="ko-KR"/>
        </w:rPr>
        <w:t>,</w:t>
      </w:r>
      <w:r w:rsidR="00923CB3">
        <w:rPr>
          <w:lang w:val="en-US" w:eastAsia="ko-KR"/>
        </w:rPr>
        <w:t xml:space="preserve"> </w:t>
      </w:r>
      <w:r w:rsidR="00D902B4">
        <w:rPr>
          <w:lang w:val="en-US" w:eastAsia="ko-KR"/>
        </w:rPr>
        <w:t xml:space="preserve">which </w:t>
      </w:r>
      <w:r w:rsidR="00923CB3">
        <w:rPr>
          <w:lang w:val="en-US" w:eastAsia="ko-KR"/>
        </w:rPr>
        <w:t>is activated with one or two TCI states</w:t>
      </w:r>
      <w:r w:rsidR="00D902B4">
        <w:rPr>
          <w:lang w:val="en-US" w:eastAsia="ko-KR"/>
        </w:rPr>
        <w:t>, is overlapped with the scheduled single-TRP PDSCH</w:t>
      </w:r>
      <w:r w:rsidR="00923CB3">
        <w:rPr>
          <w:lang w:val="en-US" w:eastAsia="ko-KR"/>
        </w:rPr>
        <w:t>.</w:t>
      </w:r>
      <w:r w:rsidR="003F2364">
        <w:rPr>
          <w:lang w:val="en-US" w:eastAsia="ko-KR"/>
        </w:rPr>
        <w:t xml:space="preserve"> This can be extended to the intra-band CA case as well. To make the specification as a complete one, our view is to consider the overlapped CORESET which is activated one or two TCI states and is located in same or different component carrier with the scheduled single-TRP PDSCH.</w:t>
      </w:r>
    </w:p>
    <w:p w14:paraId="29FE6599" w14:textId="77777777" w:rsidR="00923CB3" w:rsidRDefault="00923CB3" w:rsidP="0050023E">
      <w:pPr>
        <w:pStyle w:val="0Maintext"/>
        <w:spacing w:after="60" w:afterAutospacing="0"/>
        <w:ind w:firstLine="0"/>
        <w:rPr>
          <w:lang w:val="en-US" w:eastAsia="ko-KR"/>
        </w:rPr>
      </w:pPr>
    </w:p>
    <w:p w14:paraId="5ABFD8B3" w14:textId="0E4E404A" w:rsidR="00923CB3" w:rsidRPr="009901C8" w:rsidRDefault="00923CB3" w:rsidP="00923CB3">
      <w:pPr>
        <w:pStyle w:val="0Maintext"/>
        <w:spacing w:after="60" w:afterAutospacing="0"/>
        <w:ind w:firstLine="0"/>
        <w:rPr>
          <w:i/>
          <w:lang w:val="en-US" w:eastAsia="ko-KR"/>
        </w:rPr>
      </w:pPr>
      <w:r w:rsidRPr="009901C8">
        <w:rPr>
          <w:b/>
          <w:lang w:val="en-US" w:eastAsia="ko-KR"/>
        </w:rPr>
        <w:t xml:space="preserve">Proposal </w:t>
      </w:r>
      <w:r w:rsidR="007C28B2">
        <w:rPr>
          <w:b/>
          <w:lang w:val="en-US" w:eastAsia="ko-KR"/>
        </w:rPr>
        <w:t>2</w:t>
      </w:r>
      <w:r w:rsidRPr="009901C8">
        <w:rPr>
          <w:b/>
          <w:lang w:val="en-US" w:eastAsia="ko-KR"/>
        </w:rPr>
        <w:t xml:space="preserve">. </w:t>
      </w:r>
      <w:r w:rsidRPr="009901C8">
        <w:rPr>
          <w:i/>
          <w:lang w:val="en-US" w:eastAsia="ko-KR"/>
        </w:rPr>
        <w:t xml:space="preserve">Support </w:t>
      </w:r>
      <w:r>
        <w:rPr>
          <w:i/>
          <w:lang w:val="en-US" w:eastAsia="ko-KR"/>
        </w:rPr>
        <w:t>Alt 3 (</w:t>
      </w:r>
      <w:r w:rsidRPr="00923CB3">
        <w:rPr>
          <w:i/>
          <w:lang w:val="en-US" w:eastAsia="ko-KR"/>
        </w:rPr>
        <w:t>QCL assumption associated with one TCI state of the lowest CORESET ID in the latest slot, if there are two activated TCI states for the CORESET with the lowest CORESET ID, one of two TCI states will be selected, e.g. always selects the first or the second TCI state or the TCI state with a lower ID</w:t>
      </w:r>
      <w:r>
        <w:rPr>
          <w:i/>
          <w:lang w:val="en-US" w:eastAsia="ko-KR"/>
        </w:rPr>
        <w:t>) to determine default beam(s) for single-TRP PDSCH reception.</w:t>
      </w:r>
    </w:p>
    <w:p w14:paraId="12ACC9B6" w14:textId="397153DB" w:rsidR="00923CB3" w:rsidRDefault="00923CB3" w:rsidP="0050023E">
      <w:pPr>
        <w:pStyle w:val="0Maintext"/>
        <w:spacing w:after="60" w:afterAutospacing="0"/>
        <w:ind w:firstLine="0"/>
        <w:rPr>
          <w:lang w:val="en-US" w:eastAsia="ko-KR"/>
        </w:rPr>
      </w:pPr>
      <w:r w:rsidRPr="009901C8">
        <w:rPr>
          <w:b/>
          <w:lang w:val="en-US" w:eastAsia="ko-KR"/>
        </w:rPr>
        <w:t xml:space="preserve">Proposal </w:t>
      </w:r>
      <w:r w:rsidR="007C28B2">
        <w:rPr>
          <w:b/>
          <w:lang w:val="en-US" w:eastAsia="ko-KR"/>
        </w:rPr>
        <w:t>3</w:t>
      </w:r>
      <w:r w:rsidRPr="009901C8">
        <w:rPr>
          <w:b/>
          <w:lang w:val="en-US" w:eastAsia="ko-KR"/>
        </w:rPr>
        <w:t xml:space="preserve">. </w:t>
      </w:r>
      <w:r w:rsidRPr="009901C8">
        <w:rPr>
          <w:i/>
          <w:lang w:val="en-US" w:eastAsia="ko-KR"/>
        </w:rPr>
        <w:t xml:space="preserve">Support </w:t>
      </w:r>
      <w:r>
        <w:rPr>
          <w:i/>
          <w:lang w:val="en-US" w:eastAsia="ko-KR"/>
        </w:rPr>
        <w:t>to consider the case when the CORESET, which is overlapped with the scheduled single-TRP PDSCH reception</w:t>
      </w:r>
      <w:r w:rsidR="00966D3F" w:rsidRPr="00966D3F">
        <w:rPr>
          <w:i/>
          <w:lang w:val="en-US" w:eastAsia="ko-KR"/>
        </w:rPr>
        <w:t xml:space="preserve"> </w:t>
      </w:r>
      <w:r w:rsidR="00966D3F">
        <w:rPr>
          <w:i/>
          <w:lang w:val="en-US" w:eastAsia="ko-KR"/>
        </w:rPr>
        <w:t>in same carrier or intra-band CA</w:t>
      </w:r>
      <w:r>
        <w:rPr>
          <w:i/>
          <w:lang w:val="en-US" w:eastAsia="ko-KR"/>
        </w:rPr>
        <w:t>, is activated one or two TCI states.</w:t>
      </w:r>
    </w:p>
    <w:p w14:paraId="0EAF4443" w14:textId="77777777" w:rsidR="00923CB3" w:rsidRDefault="00923CB3" w:rsidP="0050023E">
      <w:pPr>
        <w:pStyle w:val="0Maintext"/>
        <w:spacing w:after="60" w:afterAutospacing="0"/>
        <w:ind w:firstLine="0"/>
        <w:rPr>
          <w:lang w:val="en-US" w:eastAsia="ko-KR"/>
        </w:rPr>
      </w:pPr>
    </w:p>
    <w:p w14:paraId="5EDAD743" w14:textId="19D23BD4" w:rsidR="0039033D" w:rsidRDefault="0039033D" w:rsidP="0039033D">
      <w:pPr>
        <w:pStyle w:val="2"/>
        <w:numPr>
          <w:ilvl w:val="1"/>
          <w:numId w:val="32"/>
        </w:numPr>
        <w:tabs>
          <w:tab w:val="left" w:pos="800"/>
        </w:tabs>
        <w:textAlignment w:val="auto"/>
        <w:rPr>
          <w:rFonts w:eastAsia="굴림"/>
          <w:sz w:val="28"/>
          <w:lang w:val="en-US"/>
        </w:rPr>
      </w:pPr>
      <w:r>
        <w:rPr>
          <w:sz w:val="28"/>
          <w:lang w:val="en-US"/>
        </w:rPr>
        <w:t>Default TCI for Rel-17 SFN PDSCH</w:t>
      </w:r>
      <w:r w:rsidR="00923CB3">
        <w:rPr>
          <w:sz w:val="28"/>
          <w:lang w:val="en-US"/>
        </w:rPr>
        <w:t xml:space="preserve"> reception</w:t>
      </w:r>
    </w:p>
    <w:p w14:paraId="6EE1933F" w14:textId="3305F375" w:rsidR="0039033D" w:rsidRDefault="0039033D" w:rsidP="001B4C32">
      <w:pPr>
        <w:pStyle w:val="0Maintext"/>
        <w:spacing w:after="60" w:afterAutospacing="0"/>
        <w:rPr>
          <w:lang w:val="en-US" w:eastAsia="ko-KR"/>
        </w:rPr>
      </w:pPr>
      <w:r>
        <w:rPr>
          <w:lang w:val="en-US" w:eastAsia="ko-KR"/>
        </w:rPr>
        <w:t>In RAN1#10</w:t>
      </w:r>
      <w:r w:rsidR="003B25FC">
        <w:rPr>
          <w:lang w:val="en-US" w:eastAsia="ko-KR"/>
        </w:rPr>
        <w:t>6</w:t>
      </w:r>
      <w:r>
        <w:rPr>
          <w:lang w:val="en-US" w:eastAsia="ko-KR"/>
        </w:rPr>
        <w:t>-e</w:t>
      </w:r>
      <w:r w:rsidR="003B25FC">
        <w:rPr>
          <w:lang w:val="en-US" w:eastAsia="ko-KR"/>
        </w:rPr>
        <w:t xml:space="preserve"> [3]</w:t>
      </w:r>
      <w:r>
        <w:rPr>
          <w:lang w:val="en-US" w:eastAsia="ko-KR"/>
        </w:rPr>
        <w:t>, the following agreement was made</w:t>
      </w:r>
      <w:r w:rsidR="003B25FC">
        <w:rPr>
          <w:lang w:val="en-US" w:eastAsia="ko-KR"/>
        </w:rPr>
        <w:t xml:space="preserve"> to re-use the existing rule onto the default TCI for Rel-17 SFN PDSCH reception</w:t>
      </w:r>
      <w:r>
        <w:rPr>
          <w:lang w:val="en-US" w:eastAsia="ko-KR"/>
        </w:rPr>
        <w:t>.</w:t>
      </w:r>
    </w:p>
    <w:tbl>
      <w:tblPr>
        <w:tblStyle w:val="a6"/>
        <w:tblW w:w="0" w:type="auto"/>
        <w:tblLook w:val="04A0" w:firstRow="1" w:lastRow="0" w:firstColumn="1" w:lastColumn="0" w:noHBand="0" w:noVBand="1"/>
      </w:tblPr>
      <w:tblGrid>
        <w:gridCol w:w="9629"/>
      </w:tblGrid>
      <w:tr w:rsidR="0039033D" w14:paraId="12251CB7" w14:textId="77777777" w:rsidTr="0039033D">
        <w:tc>
          <w:tcPr>
            <w:tcW w:w="9629" w:type="dxa"/>
          </w:tcPr>
          <w:p w14:paraId="6464EF9D" w14:textId="77777777" w:rsidR="003B25FC" w:rsidRPr="003B25FC" w:rsidRDefault="003B25FC" w:rsidP="003B25FC">
            <w:pPr>
              <w:spacing w:after="0"/>
              <w:rPr>
                <w:rFonts w:ascii="Times" w:eastAsia="SimSun" w:hAnsi="Times" w:cs="Times"/>
                <w:sz w:val="20"/>
                <w:lang w:val="en-US" w:eastAsia="zh-CN"/>
              </w:rPr>
            </w:pPr>
            <w:r w:rsidRPr="003B25FC">
              <w:rPr>
                <w:rFonts w:ascii="Times" w:eastAsia="SimSun" w:hAnsi="Times" w:cs="Times"/>
                <w:b/>
                <w:bCs/>
                <w:sz w:val="20"/>
                <w:highlight w:val="green"/>
                <w:lang w:val="en-US" w:eastAsia="zh-CN"/>
              </w:rPr>
              <w:t>Agreement</w:t>
            </w:r>
          </w:p>
          <w:p w14:paraId="0F494BC8" w14:textId="77777777" w:rsidR="003B25FC" w:rsidRPr="003B25FC" w:rsidRDefault="003B25FC" w:rsidP="003B25FC">
            <w:pPr>
              <w:spacing w:after="0"/>
              <w:rPr>
                <w:rFonts w:ascii="Times" w:eastAsia="바탕" w:hAnsi="Times" w:cs="Times"/>
                <w:sz w:val="20"/>
              </w:rPr>
            </w:pPr>
            <w:r w:rsidRPr="003B25FC">
              <w:rPr>
                <w:rFonts w:ascii="Times" w:eastAsia="바탕" w:hAnsi="Times" w:cs="Times"/>
                <w:sz w:val="20"/>
              </w:rPr>
              <w:t>If </w:t>
            </w:r>
            <w:proofErr w:type="spellStart"/>
            <w:r w:rsidRPr="003B25FC">
              <w:rPr>
                <w:rFonts w:ascii="Times" w:eastAsia="바탕" w:hAnsi="Times" w:cs="Times"/>
                <w:i/>
                <w:iCs/>
                <w:sz w:val="20"/>
              </w:rPr>
              <w:t>enableTwoDefaultTCI</w:t>
            </w:r>
            <w:proofErr w:type="spellEnd"/>
            <w:r w:rsidRPr="003B25FC">
              <w:rPr>
                <w:rFonts w:ascii="Times" w:eastAsia="바탕" w:hAnsi="Times" w:cs="Times"/>
                <w:i/>
                <w:iCs/>
                <w:sz w:val="20"/>
              </w:rPr>
              <w:t>-States</w:t>
            </w:r>
            <w:r w:rsidRPr="003B25FC">
              <w:rPr>
                <w:rFonts w:ascii="Times" w:eastAsia="바탕" w:hAnsi="Times" w:cs="Times"/>
                <w:sz w:val="20"/>
              </w:rPr>
              <w:t xml:space="preserve"> is configured and at least one TCI </w:t>
            </w:r>
            <w:proofErr w:type="spellStart"/>
            <w:r w:rsidRPr="003B25FC">
              <w:rPr>
                <w:rFonts w:ascii="Times" w:eastAsia="바탕" w:hAnsi="Times" w:cs="Times"/>
                <w:sz w:val="20"/>
              </w:rPr>
              <w:t>codepoint</w:t>
            </w:r>
            <w:proofErr w:type="spellEnd"/>
            <w:r w:rsidRPr="003B25FC">
              <w:rPr>
                <w:rFonts w:ascii="Times" w:eastAsia="바탕" w:hAnsi="Times" w:cs="Times"/>
                <w:sz w:val="20"/>
              </w:rPr>
              <w:t xml:space="preserve"> indicates two TCI states and time offset between the reception of the DL DCI and the PDSCH is less than the threshold </w:t>
            </w:r>
            <w:proofErr w:type="spellStart"/>
            <w:r w:rsidRPr="003B25FC">
              <w:rPr>
                <w:rFonts w:ascii="Times" w:eastAsia="바탕" w:hAnsi="Times" w:cs="Times"/>
                <w:i/>
                <w:iCs/>
                <w:sz w:val="20"/>
              </w:rPr>
              <w:t>timeDurationForQCL</w:t>
            </w:r>
            <w:proofErr w:type="spellEnd"/>
            <w:r w:rsidRPr="003B25FC">
              <w:rPr>
                <w:rFonts w:ascii="Times" w:eastAsia="바탕" w:hAnsi="Times" w:cs="Times"/>
                <w:sz w:val="20"/>
              </w:rPr>
              <w:t>, default beam(s) for Rel-17 enhanced SFN PDSCH (scheme 1 or if supported TRP-based pre-compensation) reception:</w:t>
            </w:r>
          </w:p>
          <w:p w14:paraId="09ECE0CC" w14:textId="77777777" w:rsidR="003B25FC" w:rsidRPr="003B25FC" w:rsidRDefault="003B25FC" w:rsidP="003B25FC">
            <w:pPr>
              <w:numPr>
                <w:ilvl w:val="0"/>
                <w:numId w:val="29"/>
              </w:numPr>
              <w:tabs>
                <w:tab w:val="left" w:pos="720"/>
              </w:tabs>
              <w:spacing w:after="0"/>
              <w:jc w:val="both"/>
              <w:rPr>
                <w:rFonts w:ascii="Times" w:eastAsia="SimSun" w:hAnsi="Times" w:cs="Times"/>
                <w:sz w:val="20"/>
                <w:lang w:val="en-US"/>
              </w:rPr>
            </w:pPr>
            <w:r w:rsidRPr="003B25FC">
              <w:rPr>
                <w:rFonts w:ascii="Times" w:eastAsia="SimSun" w:hAnsi="Times" w:cs="Times"/>
                <w:b/>
                <w:bCs/>
                <w:sz w:val="20"/>
                <w:lang w:val="en-US"/>
              </w:rPr>
              <w:t>Alt 1</w:t>
            </w:r>
            <w:r w:rsidRPr="003B25FC">
              <w:rPr>
                <w:rFonts w:ascii="Times" w:eastAsia="Times New Roman" w:hAnsi="Times" w:cs="Times"/>
                <w:sz w:val="20"/>
                <w:lang w:val="en-US"/>
              </w:rPr>
              <w:t>: Reuse rule to determine TCI states as defined for Rel-16 PDSCH scheme-1a</w:t>
            </w:r>
          </w:p>
          <w:p w14:paraId="21A6AC1A" w14:textId="3D632748" w:rsidR="0039033D" w:rsidRPr="003B25FC" w:rsidRDefault="003B25FC" w:rsidP="003B25FC">
            <w:pPr>
              <w:widowControl w:val="0"/>
              <w:spacing w:after="0"/>
              <w:rPr>
                <w:rFonts w:ascii="Times" w:eastAsia="Times New Roman" w:hAnsi="Times" w:cs="Times"/>
                <w:sz w:val="20"/>
              </w:rPr>
            </w:pPr>
            <w:r w:rsidRPr="003B25FC">
              <w:rPr>
                <w:rFonts w:ascii="Times" w:eastAsia="Times New Roman" w:hAnsi="Times" w:cs="Times"/>
                <w:sz w:val="20"/>
              </w:rPr>
              <w:t>This is a UE optional feature</w:t>
            </w:r>
          </w:p>
        </w:tc>
      </w:tr>
    </w:tbl>
    <w:p w14:paraId="688CA393" w14:textId="77777777" w:rsidR="003F2364" w:rsidRDefault="003F2364" w:rsidP="0039033D">
      <w:pPr>
        <w:pStyle w:val="0Maintext"/>
        <w:spacing w:after="60" w:afterAutospacing="0"/>
        <w:ind w:firstLine="0"/>
        <w:rPr>
          <w:lang w:val="en-US" w:eastAsia="ko-KR"/>
        </w:rPr>
      </w:pPr>
    </w:p>
    <w:p w14:paraId="434AF13F" w14:textId="03A850B6" w:rsidR="00923CB3" w:rsidRDefault="00923CB3" w:rsidP="003B25FC">
      <w:pPr>
        <w:pStyle w:val="0Maintext"/>
        <w:spacing w:after="60" w:afterAutospacing="0"/>
        <w:rPr>
          <w:lang w:val="en-US" w:eastAsia="ko-KR"/>
        </w:rPr>
      </w:pPr>
      <w:r>
        <w:rPr>
          <w:rFonts w:hint="eastAsia"/>
          <w:lang w:val="en-US" w:eastAsia="ko-KR"/>
        </w:rPr>
        <w:t>S</w:t>
      </w:r>
      <w:r>
        <w:rPr>
          <w:lang w:val="en-US" w:eastAsia="ko-KR"/>
        </w:rPr>
        <w:t>imilar with determining the default TCI for single-TRP PDSCH reception</w:t>
      </w:r>
      <w:r w:rsidR="003B25FC">
        <w:rPr>
          <w:lang w:val="en-US" w:eastAsia="ko-KR"/>
        </w:rPr>
        <w:t xml:space="preserve"> as in the current specification</w:t>
      </w:r>
      <w:r>
        <w:rPr>
          <w:lang w:val="en-US" w:eastAsia="ko-KR"/>
        </w:rPr>
        <w:t xml:space="preserve">, we also consider the case when </w:t>
      </w:r>
      <w:r w:rsidR="00C65C81">
        <w:rPr>
          <w:lang w:val="en-US" w:eastAsia="ko-KR"/>
        </w:rPr>
        <w:t xml:space="preserve">a </w:t>
      </w:r>
      <w:r>
        <w:rPr>
          <w:lang w:val="en-US" w:eastAsia="ko-KR"/>
        </w:rPr>
        <w:t xml:space="preserve">CORESET and </w:t>
      </w:r>
      <w:r w:rsidR="00C65C81">
        <w:rPr>
          <w:lang w:val="en-US" w:eastAsia="ko-KR"/>
        </w:rPr>
        <w:t xml:space="preserve">the scheduled </w:t>
      </w:r>
      <w:r>
        <w:rPr>
          <w:lang w:val="en-US" w:eastAsia="ko-KR"/>
        </w:rPr>
        <w:t>PDSCH is overlapped, which is captured at Clause 5.1.5 in TS38.214 highlighted as follows.</w:t>
      </w:r>
      <w:r w:rsidR="003F2364">
        <w:rPr>
          <w:lang w:val="en-US" w:eastAsia="ko-KR"/>
        </w:rPr>
        <w:t xml:space="preserve"> Even in the reception for Rel-17 SFN PDSCH, </w:t>
      </w:r>
      <w:r w:rsidR="002673FA">
        <w:rPr>
          <w:lang w:val="en-US" w:eastAsia="ko-KR"/>
        </w:rPr>
        <w:t xml:space="preserve">the case for </w:t>
      </w:r>
      <w:r w:rsidR="003F2364">
        <w:rPr>
          <w:lang w:val="en-US" w:eastAsia="ko-KR"/>
        </w:rPr>
        <w:t>the CORESET</w:t>
      </w:r>
      <w:r w:rsidR="002673FA">
        <w:rPr>
          <w:lang w:val="en-US" w:eastAsia="ko-KR"/>
        </w:rPr>
        <w:t>,</w:t>
      </w:r>
      <w:r w:rsidR="003F2364">
        <w:rPr>
          <w:lang w:val="en-US" w:eastAsia="ko-KR"/>
        </w:rPr>
        <w:t xml:space="preserve"> which is activated one or two TCI states</w:t>
      </w:r>
      <w:r w:rsidR="002673FA">
        <w:rPr>
          <w:lang w:val="en-US" w:eastAsia="ko-KR"/>
        </w:rPr>
        <w:t>,</w:t>
      </w:r>
      <w:r w:rsidR="003F2364">
        <w:rPr>
          <w:lang w:val="en-US" w:eastAsia="ko-KR"/>
        </w:rPr>
        <w:t xml:space="preserve"> is </w:t>
      </w:r>
      <w:r w:rsidR="002673FA">
        <w:rPr>
          <w:lang w:val="en-US" w:eastAsia="ko-KR"/>
        </w:rPr>
        <w:t xml:space="preserve">overlapped and </w:t>
      </w:r>
      <w:r w:rsidR="003F2364">
        <w:rPr>
          <w:lang w:val="en-US" w:eastAsia="ko-KR"/>
        </w:rPr>
        <w:t>located in same or different component carrier with the scheduled Rel-17 SFN PDSCH should be also considered.</w:t>
      </w:r>
    </w:p>
    <w:tbl>
      <w:tblPr>
        <w:tblStyle w:val="a6"/>
        <w:tblW w:w="0" w:type="auto"/>
        <w:tblLook w:val="04A0" w:firstRow="1" w:lastRow="0" w:firstColumn="1" w:lastColumn="0" w:noHBand="0" w:noVBand="1"/>
      </w:tblPr>
      <w:tblGrid>
        <w:gridCol w:w="9629"/>
      </w:tblGrid>
      <w:tr w:rsidR="00923CB3" w14:paraId="2959C128" w14:textId="77777777" w:rsidTr="00923CB3">
        <w:tc>
          <w:tcPr>
            <w:tcW w:w="9629" w:type="dxa"/>
          </w:tcPr>
          <w:p w14:paraId="74EDE6B8" w14:textId="1FDC82D7" w:rsidR="00923CB3" w:rsidRDefault="00923CB3" w:rsidP="00923CB3">
            <w:pPr>
              <w:pStyle w:val="0Maintext"/>
              <w:spacing w:after="0" w:afterAutospacing="0"/>
              <w:ind w:firstLine="0"/>
              <w:rPr>
                <w:lang w:val="en-US" w:eastAsia="ko-KR"/>
              </w:rPr>
            </w:pPr>
            <w:r w:rsidRPr="00923CB3">
              <w:rPr>
                <w:lang w:val="en-US" w:eastAsia="ko-KR"/>
              </w:rPr>
              <w:t xml:space="preserve">Independent of the configuration of </w:t>
            </w:r>
            <w:proofErr w:type="spellStart"/>
            <w:r w:rsidRPr="00923CB3">
              <w:rPr>
                <w:i/>
                <w:iCs/>
                <w:lang w:val="en-US" w:eastAsia="ko-KR"/>
              </w:rPr>
              <w:t>tci-PresentInDCI</w:t>
            </w:r>
            <w:proofErr w:type="spellEnd"/>
            <w:r w:rsidRPr="00923CB3">
              <w:rPr>
                <w:i/>
                <w:iCs/>
                <w:lang w:val="en-US" w:eastAsia="ko-KR"/>
              </w:rPr>
              <w:t xml:space="preserve"> </w:t>
            </w:r>
            <w:r w:rsidRPr="00923CB3">
              <w:rPr>
                <w:lang w:val="en-US" w:eastAsia="ko-KR"/>
              </w:rPr>
              <w:t xml:space="preserve">and </w:t>
            </w:r>
            <w:r w:rsidRPr="00923CB3">
              <w:rPr>
                <w:i/>
                <w:iCs/>
                <w:lang w:val="en-US" w:eastAsia="ko-KR"/>
              </w:rPr>
              <w:t xml:space="preserve">tci-PresentDCI-1-2 </w:t>
            </w:r>
            <w:r w:rsidRPr="00923CB3">
              <w:rPr>
                <w:lang w:val="en-US" w:eastAsia="ko-KR"/>
              </w:rPr>
              <w:t xml:space="preserve">in RRC connected mode, if the offset between the reception of the DL DCI and the corresponding PDSCH is less than the threshold </w:t>
            </w:r>
            <w:proofErr w:type="spellStart"/>
            <w:r w:rsidRPr="00923CB3">
              <w:rPr>
                <w:i/>
                <w:iCs/>
                <w:lang w:val="en-US" w:eastAsia="ko-KR"/>
              </w:rPr>
              <w:t>timeDurationForQCL</w:t>
            </w:r>
            <w:proofErr w:type="spellEnd"/>
            <w:r w:rsidRPr="00923CB3">
              <w:rPr>
                <w:i/>
                <w:iCs/>
                <w:lang w:val="en-US" w:eastAsia="ko-KR"/>
              </w:rPr>
              <w:t xml:space="preserve"> </w:t>
            </w:r>
            <w:r w:rsidRPr="00923CB3">
              <w:rPr>
                <w:lang w:val="en-US" w:eastAsia="ko-KR"/>
              </w:rPr>
              <w:t xml:space="preserve">and at least one configured TCI state for the serving cell of scheduled PDSCH contains </w:t>
            </w:r>
            <w:proofErr w:type="spellStart"/>
            <w:r w:rsidRPr="00923CB3">
              <w:rPr>
                <w:i/>
                <w:iCs/>
                <w:lang w:val="en-US" w:eastAsia="ko-KR"/>
              </w:rPr>
              <w:t>qcl</w:t>
            </w:r>
            <w:proofErr w:type="spellEnd"/>
            <w:r w:rsidRPr="00923CB3">
              <w:rPr>
                <w:i/>
                <w:iCs/>
                <w:lang w:val="en-US" w:eastAsia="ko-KR"/>
              </w:rPr>
              <w:t xml:space="preserve">-Type </w:t>
            </w:r>
            <w:r w:rsidRPr="00923CB3">
              <w:rPr>
                <w:lang w:val="en-US" w:eastAsia="ko-KR"/>
              </w:rPr>
              <w:t>set to '</w:t>
            </w:r>
            <w:proofErr w:type="spellStart"/>
            <w:r w:rsidRPr="00923CB3">
              <w:rPr>
                <w:lang w:val="en-US" w:eastAsia="ko-KR"/>
              </w:rPr>
              <w:t>typeD</w:t>
            </w:r>
            <w:proofErr w:type="spellEnd"/>
            <w:r w:rsidRPr="00923CB3">
              <w:rPr>
                <w:lang w:val="en-US" w:eastAsia="ko-KR"/>
              </w:rPr>
              <w:t xml:space="preserve">', </w:t>
            </w:r>
          </w:p>
          <w:p w14:paraId="69943337" w14:textId="2E5F06C2" w:rsidR="00C65C81" w:rsidRDefault="00C65C81" w:rsidP="00923CB3">
            <w:pPr>
              <w:pStyle w:val="0Maintext"/>
              <w:spacing w:after="0" w:afterAutospacing="0"/>
              <w:ind w:firstLine="0"/>
              <w:rPr>
                <w:lang w:val="en-US" w:eastAsia="ko-KR"/>
              </w:rPr>
            </w:pPr>
            <w:r>
              <w:rPr>
                <w:lang w:val="en-US" w:eastAsia="ko-KR"/>
              </w:rPr>
              <w:t>…</w:t>
            </w:r>
          </w:p>
          <w:p w14:paraId="7A5BA870" w14:textId="256CBAE0" w:rsidR="00923CB3" w:rsidRPr="00923CB3" w:rsidRDefault="00923CB3" w:rsidP="00923CB3">
            <w:pPr>
              <w:pStyle w:val="0Maintext"/>
              <w:numPr>
                <w:ilvl w:val="0"/>
                <w:numId w:val="13"/>
              </w:numPr>
              <w:spacing w:after="60" w:afterAutospacing="0"/>
              <w:ind w:left="589"/>
              <w:rPr>
                <w:lang w:val="en-US" w:eastAsia="ko-KR"/>
              </w:rPr>
            </w:pPr>
            <w:r w:rsidRPr="00923CB3">
              <w:rPr>
                <w:lang w:val="en-US" w:eastAsia="ko-KR"/>
              </w:rPr>
              <w:t xml:space="preserve">If a UE is configured with </w:t>
            </w:r>
            <w:proofErr w:type="spellStart"/>
            <w:r w:rsidRPr="00966D3F">
              <w:rPr>
                <w:i/>
                <w:lang w:val="en-US" w:eastAsia="ko-KR"/>
              </w:rPr>
              <w:t>enableTwoDefaultTCI</w:t>
            </w:r>
            <w:proofErr w:type="spellEnd"/>
            <w:r w:rsidRPr="00966D3F">
              <w:rPr>
                <w:i/>
                <w:lang w:val="en-US" w:eastAsia="ko-KR"/>
              </w:rPr>
              <w:t>-States</w:t>
            </w:r>
            <w:r w:rsidRPr="00923CB3">
              <w:rPr>
                <w:lang w:val="en-US" w:eastAsia="ko-KR"/>
              </w:rPr>
              <w:t xml:space="preserve">, and at least one TCI </w:t>
            </w:r>
            <w:proofErr w:type="spellStart"/>
            <w:r w:rsidRPr="00923CB3">
              <w:rPr>
                <w:lang w:val="en-US" w:eastAsia="ko-KR"/>
              </w:rPr>
              <w:t>codepoint</w:t>
            </w:r>
            <w:proofErr w:type="spellEnd"/>
            <w:r w:rsidRPr="00923CB3">
              <w:rPr>
                <w:lang w:val="en-US" w:eastAsia="ko-KR"/>
              </w:rPr>
              <w:t xml:space="preserve"> indicates two TCI states, the UE may assume that the DM-RS ports of PDSCH or PDSCH transmission occasions of a serving cell are quasi co-located with the RS(s) with respect to the QCL parameter(s) associated with the TCI states corresponding to the lowest </w:t>
            </w:r>
            <w:proofErr w:type="spellStart"/>
            <w:r w:rsidRPr="00923CB3">
              <w:rPr>
                <w:lang w:val="en-US" w:eastAsia="ko-KR"/>
              </w:rPr>
              <w:t>codepoint</w:t>
            </w:r>
            <w:proofErr w:type="spellEnd"/>
            <w:r w:rsidRPr="00923CB3">
              <w:rPr>
                <w:lang w:val="en-US" w:eastAsia="ko-KR"/>
              </w:rPr>
              <w:t xml:space="preserve"> among the TCI </w:t>
            </w:r>
            <w:proofErr w:type="spellStart"/>
            <w:r w:rsidRPr="00923CB3">
              <w:rPr>
                <w:lang w:val="en-US" w:eastAsia="ko-KR"/>
              </w:rPr>
              <w:t>codepoints</w:t>
            </w:r>
            <w:proofErr w:type="spellEnd"/>
            <w:r w:rsidRPr="00923CB3">
              <w:rPr>
                <w:lang w:val="en-US" w:eastAsia="ko-KR"/>
              </w:rPr>
              <w:t xml:space="preserve"> containing two different TCI states. When the UE is configured by higher layer parameter </w:t>
            </w:r>
            <w:proofErr w:type="spellStart"/>
            <w:r w:rsidRPr="00966D3F">
              <w:rPr>
                <w:i/>
                <w:lang w:val="en-US" w:eastAsia="ko-KR"/>
              </w:rPr>
              <w:t>repetitionScheme</w:t>
            </w:r>
            <w:proofErr w:type="spellEnd"/>
            <w:r w:rsidRPr="00923CB3">
              <w:rPr>
                <w:lang w:val="en-US" w:eastAsia="ko-KR"/>
              </w:rPr>
              <w:t xml:space="preserve"> set to '</w:t>
            </w:r>
            <w:proofErr w:type="spellStart"/>
            <w:r w:rsidRPr="00923CB3">
              <w:rPr>
                <w:lang w:val="en-US" w:eastAsia="ko-KR"/>
              </w:rPr>
              <w:t>tdmSchemeA</w:t>
            </w:r>
            <w:proofErr w:type="spellEnd"/>
            <w:r w:rsidRPr="00923CB3">
              <w:rPr>
                <w:lang w:val="en-US" w:eastAsia="ko-KR"/>
              </w:rPr>
              <w:t xml:space="preserve">' or is configured with higher layer parameter </w:t>
            </w:r>
            <w:proofErr w:type="spellStart"/>
            <w:r w:rsidRPr="00966D3F">
              <w:rPr>
                <w:i/>
                <w:lang w:val="en-US" w:eastAsia="ko-KR"/>
              </w:rPr>
              <w:t>repetitionNumber</w:t>
            </w:r>
            <w:proofErr w:type="spellEnd"/>
            <w:r w:rsidRPr="00923CB3">
              <w:rPr>
                <w:lang w:val="en-US" w:eastAsia="ko-KR"/>
              </w:rPr>
              <w:t xml:space="preserve">, and the offset between the reception of the DL DCI and the first PDSCH transmission occasion is less than the threshold </w:t>
            </w:r>
            <w:proofErr w:type="spellStart"/>
            <w:r w:rsidRPr="00966D3F">
              <w:rPr>
                <w:i/>
                <w:lang w:val="en-US" w:eastAsia="ko-KR"/>
              </w:rPr>
              <w:t>timeDurationForQCL</w:t>
            </w:r>
            <w:proofErr w:type="spellEnd"/>
            <w:r w:rsidRPr="00923CB3">
              <w:rPr>
                <w:lang w:val="en-US" w:eastAsia="ko-KR"/>
              </w:rPr>
              <w:t xml:space="preserve">, the mapping of the TCI states to PDSCH transmission occasions is determined according to clause 5.1.2.1 by replacing the indicated TCI states with the TCI states corresponding to the lowest </w:t>
            </w:r>
            <w:proofErr w:type="spellStart"/>
            <w:r w:rsidRPr="00923CB3">
              <w:rPr>
                <w:lang w:val="en-US" w:eastAsia="ko-KR"/>
              </w:rPr>
              <w:t>codepoint</w:t>
            </w:r>
            <w:proofErr w:type="spellEnd"/>
            <w:r w:rsidRPr="00923CB3">
              <w:rPr>
                <w:lang w:val="en-US" w:eastAsia="ko-KR"/>
              </w:rPr>
              <w:t xml:space="preserve"> among the TCI </w:t>
            </w:r>
            <w:proofErr w:type="spellStart"/>
            <w:r w:rsidRPr="00923CB3">
              <w:rPr>
                <w:lang w:val="en-US" w:eastAsia="ko-KR"/>
              </w:rPr>
              <w:t>codepoints</w:t>
            </w:r>
            <w:proofErr w:type="spellEnd"/>
            <w:r w:rsidRPr="00923CB3">
              <w:rPr>
                <w:lang w:val="en-US" w:eastAsia="ko-KR"/>
              </w:rPr>
              <w:t xml:space="preserve"> containing two different TCI states based on the activated TCI states in the slot with the first PDSCH transmission occasion. </w:t>
            </w:r>
            <w:r w:rsidRPr="00923CB3">
              <w:rPr>
                <w:highlight w:val="yellow"/>
                <w:lang w:val="en-US" w:eastAsia="ko-KR"/>
              </w:rPr>
              <w:t>In this case, if the 'QCL-</w:t>
            </w:r>
            <w:proofErr w:type="spellStart"/>
            <w:r w:rsidRPr="00923CB3">
              <w:rPr>
                <w:highlight w:val="yellow"/>
                <w:lang w:val="en-US" w:eastAsia="ko-KR"/>
              </w:rPr>
              <w:t>TypeD</w:t>
            </w:r>
            <w:proofErr w:type="spellEnd"/>
            <w:r w:rsidRPr="00923CB3">
              <w:rPr>
                <w:highlight w:val="yellow"/>
                <w:lang w:val="en-US" w:eastAsia="ko-KR"/>
              </w:rPr>
              <w:t xml:space="preserve">' in both of the TCI states corresponding to the lowest </w:t>
            </w:r>
            <w:proofErr w:type="spellStart"/>
            <w:r w:rsidRPr="00923CB3">
              <w:rPr>
                <w:highlight w:val="yellow"/>
                <w:lang w:val="en-US" w:eastAsia="ko-KR"/>
              </w:rPr>
              <w:t>codepoint</w:t>
            </w:r>
            <w:proofErr w:type="spellEnd"/>
            <w:r w:rsidRPr="00923CB3">
              <w:rPr>
                <w:highlight w:val="yellow"/>
                <w:lang w:val="en-US" w:eastAsia="ko-KR"/>
              </w:rPr>
              <w:t xml:space="preserve"> among the TCI </w:t>
            </w:r>
            <w:proofErr w:type="spellStart"/>
            <w:r w:rsidRPr="00923CB3">
              <w:rPr>
                <w:highlight w:val="yellow"/>
                <w:lang w:val="en-US" w:eastAsia="ko-KR"/>
              </w:rPr>
              <w:t>codepoints</w:t>
            </w:r>
            <w:proofErr w:type="spellEnd"/>
            <w:r w:rsidRPr="00923CB3">
              <w:rPr>
                <w:highlight w:val="yellow"/>
                <w:lang w:val="en-US" w:eastAsia="ko-KR"/>
              </w:rPr>
              <w:t xml:space="preserve"> containing two different TCI states is different from that of the PDCCH DM-RS with which they overlap in at least one symbol, the UE is expected to prioritize the reception of PDCCH associated with that </w:t>
            </w:r>
            <w:r w:rsidRPr="00923CB3">
              <w:rPr>
                <w:highlight w:val="yellow"/>
                <w:lang w:val="en-US" w:eastAsia="ko-KR"/>
              </w:rPr>
              <w:lastRenderedPageBreak/>
              <w:t>CORESET. This also applies to the intra-band CA case (when PDSCH and the CORESET are in different component carriers)</w:t>
            </w:r>
          </w:p>
        </w:tc>
      </w:tr>
    </w:tbl>
    <w:p w14:paraId="179C4F23" w14:textId="77777777" w:rsidR="00923CB3" w:rsidRPr="0039033D" w:rsidRDefault="00923CB3" w:rsidP="0039033D">
      <w:pPr>
        <w:pStyle w:val="0Maintext"/>
        <w:spacing w:after="60" w:afterAutospacing="0"/>
        <w:ind w:firstLine="0"/>
        <w:rPr>
          <w:lang w:val="en-US" w:eastAsia="ko-KR"/>
        </w:rPr>
      </w:pPr>
    </w:p>
    <w:p w14:paraId="48F66D48" w14:textId="7DDB580F" w:rsidR="00923CB3" w:rsidRDefault="00923CB3" w:rsidP="00923CB3">
      <w:pPr>
        <w:pStyle w:val="0Maintext"/>
        <w:spacing w:after="60" w:afterAutospacing="0"/>
        <w:ind w:firstLine="0"/>
        <w:rPr>
          <w:lang w:val="en-US" w:eastAsia="ko-KR"/>
        </w:rPr>
      </w:pPr>
      <w:r w:rsidRPr="009901C8">
        <w:rPr>
          <w:b/>
          <w:lang w:val="en-US" w:eastAsia="ko-KR"/>
        </w:rPr>
        <w:t xml:space="preserve">Proposal </w:t>
      </w:r>
      <w:r w:rsidR="007C28B2">
        <w:rPr>
          <w:b/>
          <w:lang w:val="en-US" w:eastAsia="ko-KR"/>
        </w:rPr>
        <w:t>4</w:t>
      </w:r>
      <w:r w:rsidRPr="009901C8">
        <w:rPr>
          <w:b/>
          <w:lang w:val="en-US" w:eastAsia="ko-KR"/>
        </w:rPr>
        <w:t xml:space="preserve">. </w:t>
      </w:r>
      <w:r w:rsidRPr="009901C8">
        <w:rPr>
          <w:i/>
          <w:lang w:val="en-US" w:eastAsia="ko-KR"/>
        </w:rPr>
        <w:t xml:space="preserve">Support </w:t>
      </w:r>
      <w:r>
        <w:rPr>
          <w:i/>
          <w:lang w:val="en-US" w:eastAsia="ko-KR"/>
        </w:rPr>
        <w:t>to consider the case when the CORESET, which is overlapped with the scheduled Rel-17 SFN PDSCH reception</w:t>
      </w:r>
      <w:r w:rsidR="00966D3F">
        <w:rPr>
          <w:i/>
          <w:lang w:val="en-US" w:eastAsia="ko-KR"/>
        </w:rPr>
        <w:t xml:space="preserve"> in same carrier or intra-band CA</w:t>
      </w:r>
      <w:r>
        <w:rPr>
          <w:i/>
          <w:lang w:val="en-US" w:eastAsia="ko-KR"/>
        </w:rPr>
        <w:t>, is activated one or two TCI states.</w:t>
      </w:r>
    </w:p>
    <w:p w14:paraId="56500476" w14:textId="77777777" w:rsidR="0039033D" w:rsidRPr="00923CB3" w:rsidRDefault="0039033D" w:rsidP="0050023E">
      <w:pPr>
        <w:pStyle w:val="0Maintext"/>
        <w:spacing w:after="60" w:afterAutospacing="0"/>
        <w:ind w:firstLine="0"/>
        <w:rPr>
          <w:lang w:val="en-US" w:eastAsia="ko-KR"/>
        </w:rPr>
      </w:pPr>
    </w:p>
    <w:p w14:paraId="57052618" w14:textId="45CA5112" w:rsidR="0039033D" w:rsidRDefault="0039033D" w:rsidP="0039033D">
      <w:pPr>
        <w:pStyle w:val="2"/>
        <w:numPr>
          <w:ilvl w:val="1"/>
          <w:numId w:val="32"/>
        </w:numPr>
        <w:tabs>
          <w:tab w:val="left" w:pos="800"/>
        </w:tabs>
        <w:textAlignment w:val="auto"/>
        <w:rPr>
          <w:rFonts w:eastAsia="굴림"/>
          <w:sz w:val="28"/>
          <w:lang w:val="en-US"/>
        </w:rPr>
      </w:pPr>
      <w:r>
        <w:rPr>
          <w:sz w:val="28"/>
          <w:lang w:val="en-US"/>
        </w:rPr>
        <w:t>PDCCH monitoring with different QCL-</w:t>
      </w:r>
      <w:proofErr w:type="spellStart"/>
      <w:r>
        <w:rPr>
          <w:sz w:val="28"/>
          <w:lang w:val="en-US"/>
        </w:rPr>
        <w:t>TypeD</w:t>
      </w:r>
      <w:proofErr w:type="spellEnd"/>
    </w:p>
    <w:p w14:paraId="47FC485E" w14:textId="6A124E51" w:rsidR="008214C0" w:rsidRDefault="008214C0" w:rsidP="00643C73">
      <w:pPr>
        <w:pStyle w:val="0Maintext"/>
        <w:spacing w:after="60" w:afterAutospacing="0"/>
        <w:rPr>
          <w:lang w:val="en-US" w:eastAsia="ko-KR"/>
        </w:rPr>
      </w:pPr>
      <w:r>
        <w:rPr>
          <w:rFonts w:hint="eastAsia"/>
          <w:lang w:val="en-US" w:eastAsia="ko-KR"/>
        </w:rPr>
        <w:t>I</w:t>
      </w:r>
      <w:r>
        <w:rPr>
          <w:lang w:val="en-US" w:eastAsia="ko-KR"/>
        </w:rPr>
        <w:t>n RAN1#106-e</w:t>
      </w:r>
      <w:r w:rsidR="003B25FC">
        <w:rPr>
          <w:lang w:val="en-US" w:eastAsia="ko-KR"/>
        </w:rPr>
        <w:t xml:space="preserve"> [3]</w:t>
      </w:r>
      <w:r>
        <w:rPr>
          <w:lang w:val="en-US" w:eastAsia="ko-KR"/>
        </w:rPr>
        <w:t>, the following agreement was made for identifying two QCL-</w:t>
      </w:r>
      <w:proofErr w:type="spellStart"/>
      <w:r>
        <w:rPr>
          <w:lang w:val="en-US" w:eastAsia="ko-KR"/>
        </w:rPr>
        <w:t>TypeD</w:t>
      </w:r>
      <w:proofErr w:type="spellEnd"/>
      <w:r>
        <w:rPr>
          <w:lang w:val="en-US" w:eastAsia="ko-KR"/>
        </w:rPr>
        <w:t xml:space="preserve"> properties for multiple overlapping CORESETs which is an extension of the existing QCL prioritization rule for PDCCH monitoring.</w:t>
      </w:r>
    </w:p>
    <w:tbl>
      <w:tblPr>
        <w:tblStyle w:val="a6"/>
        <w:tblW w:w="0" w:type="auto"/>
        <w:tblLook w:val="04A0" w:firstRow="1" w:lastRow="0" w:firstColumn="1" w:lastColumn="0" w:noHBand="0" w:noVBand="1"/>
      </w:tblPr>
      <w:tblGrid>
        <w:gridCol w:w="9629"/>
      </w:tblGrid>
      <w:tr w:rsidR="008214C0" w14:paraId="2D7EF5F3" w14:textId="77777777" w:rsidTr="008214C0">
        <w:tc>
          <w:tcPr>
            <w:tcW w:w="9629" w:type="dxa"/>
          </w:tcPr>
          <w:p w14:paraId="2D735434" w14:textId="77777777" w:rsidR="008214C0" w:rsidRPr="008214C0" w:rsidRDefault="008214C0" w:rsidP="008214C0">
            <w:pPr>
              <w:spacing w:after="0"/>
              <w:rPr>
                <w:rFonts w:ascii="Times" w:eastAsia="바탕" w:hAnsi="Times" w:cs="Times"/>
                <w:sz w:val="20"/>
                <w:szCs w:val="32"/>
                <w:highlight w:val="green"/>
                <w:lang w:eastAsia="x-none"/>
              </w:rPr>
            </w:pPr>
            <w:r w:rsidRPr="008214C0">
              <w:rPr>
                <w:rFonts w:ascii="Times" w:eastAsia="바탕" w:hAnsi="Times" w:cs="Times"/>
                <w:sz w:val="20"/>
                <w:szCs w:val="32"/>
                <w:highlight w:val="green"/>
                <w:lang w:eastAsia="x-none"/>
              </w:rPr>
              <w:t>Agreement</w:t>
            </w:r>
          </w:p>
          <w:p w14:paraId="3C7221FD" w14:textId="77777777" w:rsidR="008214C0" w:rsidRPr="008214C0" w:rsidRDefault="008214C0" w:rsidP="008214C0">
            <w:pPr>
              <w:spacing w:after="0"/>
              <w:rPr>
                <w:rFonts w:eastAsia="SimSun"/>
                <w:sz w:val="20"/>
                <w:lang w:val="en-US"/>
              </w:rPr>
            </w:pPr>
            <w:r w:rsidRPr="008214C0">
              <w:rPr>
                <w:rFonts w:eastAsia="Times New Roman"/>
                <w:sz w:val="20"/>
                <w:lang w:val="en-US"/>
              </w:rPr>
              <w:t>When a CORESET is activated with two TCI states which overlaps with another CORESET, support extension of Rel-15 prioritization rule for PDCCH monitoring of PDCCH candidates in overlapping monitoring occasions with different QCL-</w:t>
            </w:r>
            <w:proofErr w:type="spellStart"/>
            <w:r w:rsidRPr="008214C0">
              <w:rPr>
                <w:rFonts w:eastAsia="Times New Roman"/>
                <w:sz w:val="20"/>
                <w:lang w:val="en-US"/>
              </w:rPr>
              <w:t>TypeD</w:t>
            </w:r>
            <w:proofErr w:type="spellEnd"/>
          </w:p>
          <w:p w14:paraId="018EAB40" w14:textId="77777777" w:rsidR="008214C0" w:rsidRPr="008214C0" w:rsidRDefault="008214C0" w:rsidP="008214C0">
            <w:pPr>
              <w:numPr>
                <w:ilvl w:val="0"/>
                <w:numId w:val="34"/>
              </w:numPr>
              <w:spacing w:after="0"/>
              <w:rPr>
                <w:rFonts w:eastAsia="SimSun"/>
                <w:sz w:val="20"/>
                <w:lang w:val="en-US"/>
              </w:rPr>
            </w:pPr>
            <w:r w:rsidRPr="008214C0">
              <w:rPr>
                <w:rFonts w:eastAsia="Calibri"/>
                <w:sz w:val="20"/>
                <w:lang w:val="en-US"/>
              </w:rPr>
              <w:t>FFS: Prioritization rule considers CORESETs indicated with 1 and/or 2 TCI states </w:t>
            </w:r>
          </w:p>
          <w:p w14:paraId="594C5C8A" w14:textId="77777777" w:rsidR="008214C0" w:rsidRPr="008214C0" w:rsidRDefault="008214C0" w:rsidP="008214C0">
            <w:pPr>
              <w:numPr>
                <w:ilvl w:val="0"/>
                <w:numId w:val="34"/>
              </w:numPr>
              <w:spacing w:after="0"/>
              <w:rPr>
                <w:rFonts w:eastAsia="SimSun"/>
                <w:sz w:val="20"/>
                <w:lang w:val="en-US"/>
              </w:rPr>
            </w:pPr>
            <w:r w:rsidRPr="008214C0">
              <w:rPr>
                <w:rFonts w:eastAsia="Calibri"/>
                <w:sz w:val="20"/>
                <w:lang w:val="en-US"/>
              </w:rPr>
              <w:t>Supports identifying two QCL-</w:t>
            </w:r>
            <w:proofErr w:type="spellStart"/>
            <w:r w:rsidRPr="008214C0">
              <w:rPr>
                <w:rFonts w:eastAsia="Calibri"/>
                <w:sz w:val="20"/>
                <w:lang w:val="en-US"/>
              </w:rPr>
              <w:t>TypeD</w:t>
            </w:r>
            <w:proofErr w:type="spellEnd"/>
            <w:r w:rsidRPr="008214C0">
              <w:rPr>
                <w:rFonts w:eastAsia="Calibri"/>
                <w:sz w:val="20"/>
                <w:lang w:val="en-US"/>
              </w:rPr>
              <w:t xml:space="preserve"> properties for multiple overlapping CORESETs</w:t>
            </w:r>
          </w:p>
          <w:p w14:paraId="6186ED01" w14:textId="77777777" w:rsidR="008214C0" w:rsidRPr="008214C0" w:rsidRDefault="008214C0" w:rsidP="008214C0">
            <w:pPr>
              <w:numPr>
                <w:ilvl w:val="1"/>
                <w:numId w:val="34"/>
              </w:numPr>
              <w:spacing w:after="0"/>
              <w:rPr>
                <w:rFonts w:eastAsia="Calibri"/>
                <w:sz w:val="20"/>
                <w:lang w:val="en-US"/>
              </w:rPr>
            </w:pPr>
            <w:r w:rsidRPr="008214C0">
              <w:rPr>
                <w:rFonts w:eastAsia="Calibri"/>
                <w:sz w:val="20"/>
                <w:lang w:val="en-US"/>
              </w:rPr>
              <w:t>UE capability is introduced</w:t>
            </w:r>
          </w:p>
          <w:p w14:paraId="103F20A0" w14:textId="77777777" w:rsidR="008214C0" w:rsidRPr="008214C0" w:rsidRDefault="008214C0" w:rsidP="008214C0">
            <w:pPr>
              <w:numPr>
                <w:ilvl w:val="0"/>
                <w:numId w:val="34"/>
              </w:numPr>
              <w:spacing w:after="0"/>
              <w:rPr>
                <w:rFonts w:eastAsia="SimSun"/>
                <w:sz w:val="20"/>
                <w:lang w:val="en-US"/>
              </w:rPr>
            </w:pPr>
            <w:r w:rsidRPr="008214C0">
              <w:rPr>
                <w:rFonts w:eastAsia="Calibri"/>
                <w:sz w:val="20"/>
                <w:lang w:val="en-US"/>
              </w:rPr>
              <w:t>FFS other details</w:t>
            </w:r>
          </w:p>
          <w:p w14:paraId="42896F48" w14:textId="52DD6668" w:rsidR="008214C0" w:rsidRPr="008214C0" w:rsidRDefault="008214C0" w:rsidP="008214C0">
            <w:pPr>
              <w:numPr>
                <w:ilvl w:val="0"/>
                <w:numId w:val="34"/>
              </w:numPr>
              <w:spacing w:after="0"/>
              <w:rPr>
                <w:rFonts w:eastAsia="Calibri" w:hint="eastAsia"/>
                <w:sz w:val="20"/>
                <w:lang w:val="en-US"/>
              </w:rPr>
            </w:pPr>
            <w:r w:rsidRPr="008214C0">
              <w:rPr>
                <w:rFonts w:eastAsia="Calibri"/>
                <w:sz w:val="20"/>
                <w:lang w:val="en-US"/>
              </w:rPr>
              <w:t>FFS: Strive to have same / similar solution as discussed under AI 8.1.2.1</w:t>
            </w:r>
          </w:p>
        </w:tc>
      </w:tr>
    </w:tbl>
    <w:p w14:paraId="0BF19C64" w14:textId="77777777" w:rsidR="008214C0" w:rsidRDefault="008214C0" w:rsidP="008214C0">
      <w:pPr>
        <w:pStyle w:val="0Maintext"/>
        <w:spacing w:after="60" w:afterAutospacing="0"/>
        <w:ind w:firstLine="0"/>
        <w:rPr>
          <w:lang w:val="en-US" w:eastAsia="ko-KR"/>
        </w:rPr>
      </w:pPr>
    </w:p>
    <w:p w14:paraId="748A93C4" w14:textId="2CBA99A1" w:rsidR="00643C73" w:rsidRDefault="00B31CB8" w:rsidP="00643C73">
      <w:pPr>
        <w:pStyle w:val="0Maintext"/>
        <w:spacing w:after="60" w:afterAutospacing="0"/>
        <w:rPr>
          <w:lang w:val="en-US" w:eastAsia="ko-KR"/>
        </w:rPr>
      </w:pPr>
      <w:r>
        <w:rPr>
          <w:lang w:val="en-US" w:eastAsia="ko-KR"/>
        </w:rPr>
        <w:t xml:space="preserve">This enhancement is necessary since </w:t>
      </w:r>
      <w:r>
        <w:rPr>
          <w:rFonts w:eastAsia="MS Mincho"/>
          <w:lang w:eastAsia="ja-JP"/>
        </w:rPr>
        <w:t>UE monitors PDCCH only in a CORESET having the same QCL-</w:t>
      </w:r>
      <w:proofErr w:type="spellStart"/>
      <w:r>
        <w:rPr>
          <w:rFonts w:eastAsia="MS Mincho"/>
          <w:lang w:eastAsia="ja-JP"/>
        </w:rPr>
        <w:t>TypeD</w:t>
      </w:r>
      <w:proofErr w:type="spellEnd"/>
      <w:r>
        <w:rPr>
          <w:rFonts w:eastAsia="MS Mincho"/>
          <w:lang w:eastAsia="ja-JP"/>
        </w:rPr>
        <w:t xml:space="preserve"> as the CORESET determined from the priority rule</w:t>
      </w:r>
      <w:r w:rsidR="007D5501">
        <w:rPr>
          <w:rFonts w:eastAsia="MS Mincho"/>
          <w:lang w:eastAsia="ja-JP"/>
        </w:rPr>
        <w:t xml:space="preserve"> </w:t>
      </w:r>
      <w:r w:rsidR="003F66AC">
        <w:rPr>
          <w:rFonts w:eastAsia="MS Mincho"/>
          <w:lang w:eastAsia="ja-JP"/>
        </w:rPr>
        <w:t xml:space="preserve">defined </w:t>
      </w:r>
      <w:r w:rsidR="007D5501">
        <w:rPr>
          <w:lang w:val="en-US" w:eastAsia="ko-KR"/>
        </w:rPr>
        <w:t xml:space="preserve">in </w:t>
      </w:r>
      <w:r w:rsidR="003F66AC">
        <w:rPr>
          <w:lang w:val="en-US" w:eastAsia="ko-KR"/>
        </w:rPr>
        <w:t>TS38.213 as follows</w:t>
      </w:r>
      <w:r>
        <w:rPr>
          <w:rFonts w:eastAsia="MS Mincho"/>
          <w:lang w:eastAsia="ja-JP"/>
        </w:rPr>
        <w:t>.</w:t>
      </w:r>
    </w:p>
    <w:p w14:paraId="251C6395" w14:textId="03ECB8A2" w:rsidR="0020150C" w:rsidRDefault="007D5501" w:rsidP="0020150C">
      <w:pPr>
        <w:pStyle w:val="0Maintext"/>
        <w:numPr>
          <w:ilvl w:val="0"/>
          <w:numId w:val="24"/>
        </w:numPr>
        <w:spacing w:after="60"/>
        <w:ind w:left="709"/>
        <w:rPr>
          <w:lang w:val="en-US" w:eastAsia="ko-KR"/>
        </w:rPr>
      </w:pPr>
      <w:r w:rsidRPr="007D5501">
        <w:rPr>
          <w:lang w:val="en-US" w:eastAsia="ko-KR"/>
        </w:rPr>
        <w:t>the CORESET corresponds to the CSS set with the lowest index in the cell with the lowest index containing</w:t>
      </w:r>
      <w:r>
        <w:rPr>
          <w:lang w:val="en-US" w:eastAsia="ko-KR"/>
        </w:rPr>
        <w:t xml:space="preserve"> </w:t>
      </w:r>
      <w:r w:rsidRPr="007D5501">
        <w:rPr>
          <w:lang w:val="en-US" w:eastAsia="ko-KR"/>
        </w:rPr>
        <w:t>CSS, if any; otherwise, to the USS set with the lowest index in the cell with lowest index</w:t>
      </w:r>
    </w:p>
    <w:p w14:paraId="03F43A05" w14:textId="77777777" w:rsidR="002B1310" w:rsidRDefault="007D5501" w:rsidP="002D7940">
      <w:pPr>
        <w:pStyle w:val="0Maintext"/>
        <w:numPr>
          <w:ilvl w:val="0"/>
          <w:numId w:val="24"/>
        </w:numPr>
        <w:spacing w:after="60" w:afterAutospacing="0"/>
        <w:ind w:left="709"/>
        <w:rPr>
          <w:lang w:val="en-US" w:eastAsia="ko-KR"/>
        </w:rPr>
      </w:pPr>
      <w:r w:rsidRPr="002B1310">
        <w:rPr>
          <w:lang w:val="en-US" w:eastAsia="ko-KR"/>
        </w:rPr>
        <w:t>the lowest USS set index is determined over all USS sets with at least one PDCCH candidate in overlapping</w:t>
      </w:r>
      <w:r w:rsidR="0020150C" w:rsidRPr="002B1310">
        <w:rPr>
          <w:lang w:val="en-US" w:eastAsia="ko-KR"/>
        </w:rPr>
        <w:t xml:space="preserve"> </w:t>
      </w:r>
      <w:r w:rsidRPr="002B1310">
        <w:rPr>
          <w:lang w:val="en-US" w:eastAsia="ko-KR"/>
        </w:rPr>
        <w:t>PDCCH monitoring occasions</w:t>
      </w:r>
    </w:p>
    <w:p w14:paraId="5C4CBD55" w14:textId="77777777" w:rsidR="00BF413F" w:rsidRDefault="00BF413F" w:rsidP="007D67D8">
      <w:pPr>
        <w:pStyle w:val="0Maintext"/>
        <w:spacing w:after="60" w:afterAutospacing="0"/>
        <w:rPr>
          <w:lang w:val="en-US" w:eastAsia="ko-KR"/>
        </w:rPr>
      </w:pPr>
    </w:p>
    <w:p w14:paraId="71DD6BCF" w14:textId="501F4FFF" w:rsidR="007D67D8" w:rsidRDefault="007D67D8" w:rsidP="007D67D8">
      <w:pPr>
        <w:pStyle w:val="0Maintext"/>
        <w:spacing w:after="60" w:afterAutospacing="0"/>
        <w:rPr>
          <w:lang w:val="en-US" w:eastAsia="ko-KR"/>
        </w:rPr>
      </w:pPr>
      <w:r>
        <w:rPr>
          <w:lang w:val="en-US" w:eastAsia="ko-KR"/>
        </w:rPr>
        <w:t xml:space="preserve">Considering two activated TCI states for a CORESET, the extension from the current priority rule to </w:t>
      </w:r>
      <w:r w:rsidR="002B1310">
        <w:rPr>
          <w:lang w:val="en-US" w:eastAsia="ko-KR"/>
        </w:rPr>
        <w:t>a new rule</w:t>
      </w:r>
      <w:r>
        <w:rPr>
          <w:lang w:val="en-US" w:eastAsia="ko-KR"/>
        </w:rPr>
        <w:t xml:space="preserve"> </w:t>
      </w:r>
      <w:r w:rsidR="006E7844">
        <w:rPr>
          <w:lang w:val="en-US" w:eastAsia="ko-KR"/>
        </w:rPr>
        <w:t>should require</w:t>
      </w:r>
      <w:r>
        <w:rPr>
          <w:lang w:val="en-US" w:eastAsia="ko-KR"/>
        </w:rPr>
        <w:t xml:space="preserve"> to define </w:t>
      </w:r>
      <w:r w:rsidR="003024CB">
        <w:rPr>
          <w:lang w:val="en-US" w:eastAsia="ko-KR"/>
        </w:rPr>
        <w:t xml:space="preserve">which one </w:t>
      </w:r>
      <w:r w:rsidR="0072468C">
        <w:rPr>
          <w:lang w:val="en-US" w:eastAsia="ko-KR"/>
        </w:rPr>
        <w:t>has higher priority</w:t>
      </w:r>
      <w:r w:rsidR="003024CB">
        <w:rPr>
          <w:lang w:val="en-US" w:eastAsia="ko-KR"/>
        </w:rPr>
        <w:t xml:space="preserve"> </w:t>
      </w:r>
      <w:r>
        <w:rPr>
          <w:lang w:val="en-US" w:eastAsia="ko-KR"/>
        </w:rPr>
        <w:t xml:space="preserve">between the following </w:t>
      </w:r>
      <w:r w:rsidR="003024CB">
        <w:rPr>
          <w:lang w:val="en-US" w:eastAsia="ko-KR"/>
        </w:rPr>
        <w:t xml:space="preserve">each </w:t>
      </w:r>
      <w:r w:rsidR="0072468C">
        <w:rPr>
          <w:lang w:val="en-US" w:eastAsia="ko-KR"/>
        </w:rPr>
        <w:t>combination</w:t>
      </w:r>
      <w:r w:rsidR="004B5C33">
        <w:rPr>
          <w:lang w:val="en-US" w:eastAsia="ko-KR"/>
        </w:rPr>
        <w:t>.</w:t>
      </w:r>
    </w:p>
    <w:p w14:paraId="00CEBD5A" w14:textId="1323A4C5" w:rsidR="007D67D8" w:rsidRPr="004B5C33" w:rsidRDefault="007D67D8" w:rsidP="007D67D8">
      <w:pPr>
        <w:pStyle w:val="0Maintext"/>
        <w:spacing w:after="60" w:afterAutospacing="0"/>
        <w:rPr>
          <w:lang w:val="en-US" w:eastAsia="ko-KR"/>
        </w:rPr>
      </w:pPr>
      <w:r>
        <w:rPr>
          <w:lang w:val="en-US" w:eastAsia="ko-KR"/>
        </w:rPr>
        <w:t>1) CORESET (</w:t>
      </w:r>
      <w:r w:rsidR="004B5C33">
        <w:rPr>
          <w:lang w:val="en-US" w:eastAsia="ko-KR"/>
        </w:rPr>
        <w:t>2</w:t>
      </w:r>
      <w:r>
        <w:rPr>
          <w:lang w:val="en-US" w:eastAsia="ko-KR"/>
        </w:rPr>
        <w:t xml:space="preserve"> TCI</w:t>
      </w:r>
      <w:r w:rsidR="00803BBF">
        <w:rPr>
          <w:lang w:val="en-US" w:eastAsia="ko-KR"/>
        </w:rPr>
        <w:t>s</w:t>
      </w:r>
      <w:r>
        <w:rPr>
          <w:lang w:val="en-US" w:eastAsia="ko-KR"/>
        </w:rPr>
        <w:t xml:space="preserve">) </w:t>
      </w:r>
      <w:r w:rsidR="00040A1F">
        <w:rPr>
          <w:lang w:val="en-US" w:eastAsia="ko-KR"/>
        </w:rPr>
        <w:t xml:space="preserve">corresponding to </w:t>
      </w:r>
      <w:r w:rsidR="00803BBF" w:rsidRPr="00803BBF">
        <w:rPr>
          <w:i/>
          <w:lang w:val="en-US" w:eastAsia="ko-KR"/>
        </w:rPr>
        <w:t>m</w:t>
      </w:r>
      <w:r w:rsidR="00803BBF">
        <w:rPr>
          <w:lang w:val="en-US" w:eastAsia="ko-KR"/>
        </w:rPr>
        <w:t>-</w:t>
      </w:r>
      <w:proofErr w:type="spellStart"/>
      <w:r w:rsidR="00803BBF">
        <w:rPr>
          <w:lang w:val="en-US" w:eastAsia="ko-KR"/>
        </w:rPr>
        <w:t>th</w:t>
      </w:r>
      <w:proofErr w:type="spellEnd"/>
      <w:r w:rsidR="00803BBF">
        <w:rPr>
          <w:lang w:val="en-US" w:eastAsia="ko-KR"/>
        </w:rPr>
        <w:t xml:space="preserve"> </w:t>
      </w:r>
      <w:r>
        <w:rPr>
          <w:lang w:val="en-US" w:eastAsia="ko-KR"/>
        </w:rPr>
        <w:t>CSS</w:t>
      </w:r>
      <w:r w:rsidR="00040A1F">
        <w:rPr>
          <w:lang w:val="en-US" w:eastAsia="ko-KR"/>
        </w:rPr>
        <w:t xml:space="preserve"> </w:t>
      </w:r>
      <w:r>
        <w:rPr>
          <w:lang w:val="en-US" w:eastAsia="ko-KR"/>
        </w:rPr>
        <w:t>vs. CORESET (</w:t>
      </w:r>
      <w:r w:rsidR="004B5C33">
        <w:rPr>
          <w:lang w:val="en-US" w:eastAsia="ko-KR"/>
        </w:rPr>
        <w:t>1</w:t>
      </w:r>
      <w:r>
        <w:rPr>
          <w:lang w:val="en-US" w:eastAsia="ko-KR"/>
        </w:rPr>
        <w:t xml:space="preserve"> TCI) corresponding to </w:t>
      </w:r>
      <w:r w:rsidR="00803BBF" w:rsidRPr="00803BBF">
        <w:rPr>
          <w:i/>
          <w:lang w:val="en-US" w:eastAsia="ko-KR"/>
        </w:rPr>
        <w:t>n</w:t>
      </w:r>
      <w:r w:rsidR="00803BBF">
        <w:rPr>
          <w:lang w:val="en-US" w:eastAsia="ko-KR"/>
        </w:rPr>
        <w:t>-</w:t>
      </w:r>
      <w:proofErr w:type="spellStart"/>
      <w:r w:rsidR="00803BBF">
        <w:rPr>
          <w:lang w:val="en-US" w:eastAsia="ko-KR"/>
        </w:rPr>
        <w:t>th</w:t>
      </w:r>
      <w:proofErr w:type="spellEnd"/>
      <w:r w:rsidR="00803BBF">
        <w:rPr>
          <w:lang w:val="en-US" w:eastAsia="ko-KR"/>
        </w:rPr>
        <w:t xml:space="preserve"> </w:t>
      </w:r>
      <w:r>
        <w:rPr>
          <w:lang w:val="en-US" w:eastAsia="ko-KR"/>
        </w:rPr>
        <w:t>CSS</w:t>
      </w:r>
    </w:p>
    <w:p w14:paraId="537A0C4B" w14:textId="15435C20" w:rsidR="007D67D8" w:rsidRDefault="007D67D8" w:rsidP="007D67D8">
      <w:pPr>
        <w:pStyle w:val="0Maintext"/>
        <w:spacing w:after="60" w:afterAutospacing="0"/>
        <w:rPr>
          <w:lang w:val="en-US" w:eastAsia="ko-KR"/>
        </w:rPr>
      </w:pPr>
      <w:r>
        <w:rPr>
          <w:lang w:val="en-US" w:eastAsia="ko-KR"/>
        </w:rPr>
        <w:t>2) CORESET (</w:t>
      </w:r>
      <w:r w:rsidR="004B5C33">
        <w:rPr>
          <w:lang w:val="en-US" w:eastAsia="ko-KR"/>
        </w:rPr>
        <w:t>2</w:t>
      </w:r>
      <w:r>
        <w:rPr>
          <w:lang w:val="en-US" w:eastAsia="ko-KR"/>
        </w:rPr>
        <w:t xml:space="preserve"> TCI</w:t>
      </w:r>
      <w:r w:rsidR="00803BBF">
        <w:rPr>
          <w:lang w:val="en-US" w:eastAsia="ko-KR"/>
        </w:rPr>
        <w:t>s</w:t>
      </w:r>
      <w:r>
        <w:rPr>
          <w:lang w:val="en-US" w:eastAsia="ko-KR"/>
        </w:rPr>
        <w:t xml:space="preserve">) corresponding to </w:t>
      </w:r>
      <w:r w:rsidR="00803BBF" w:rsidRPr="00803BBF">
        <w:rPr>
          <w:i/>
          <w:lang w:val="en-US" w:eastAsia="ko-KR"/>
        </w:rPr>
        <w:t>m</w:t>
      </w:r>
      <w:r w:rsidR="00803BBF">
        <w:rPr>
          <w:lang w:val="en-US" w:eastAsia="ko-KR"/>
        </w:rPr>
        <w:t>-</w:t>
      </w:r>
      <w:proofErr w:type="spellStart"/>
      <w:r w:rsidR="00803BBF">
        <w:rPr>
          <w:lang w:val="en-US" w:eastAsia="ko-KR"/>
        </w:rPr>
        <w:t>th</w:t>
      </w:r>
      <w:proofErr w:type="spellEnd"/>
      <w:r w:rsidR="00803BBF">
        <w:rPr>
          <w:lang w:val="en-US" w:eastAsia="ko-KR"/>
        </w:rPr>
        <w:t xml:space="preserve"> </w:t>
      </w:r>
      <w:r>
        <w:rPr>
          <w:lang w:val="en-US" w:eastAsia="ko-KR"/>
        </w:rPr>
        <w:t>USS</w:t>
      </w:r>
      <w:r w:rsidR="00040A1F">
        <w:rPr>
          <w:lang w:val="en-US" w:eastAsia="ko-KR"/>
        </w:rPr>
        <w:t xml:space="preserve"> </w:t>
      </w:r>
      <w:r>
        <w:rPr>
          <w:lang w:val="en-US" w:eastAsia="ko-KR"/>
        </w:rPr>
        <w:t>vs. CORESET (</w:t>
      </w:r>
      <w:r w:rsidR="004B5C33">
        <w:rPr>
          <w:lang w:val="en-US" w:eastAsia="ko-KR"/>
        </w:rPr>
        <w:t>1</w:t>
      </w:r>
      <w:r>
        <w:rPr>
          <w:lang w:val="en-US" w:eastAsia="ko-KR"/>
        </w:rPr>
        <w:t xml:space="preserve"> TC</w:t>
      </w:r>
      <w:r w:rsidR="00803BBF">
        <w:rPr>
          <w:lang w:val="en-US" w:eastAsia="ko-KR"/>
        </w:rPr>
        <w:t>I</w:t>
      </w:r>
      <w:r>
        <w:rPr>
          <w:lang w:val="en-US" w:eastAsia="ko-KR"/>
        </w:rPr>
        <w:t xml:space="preserve">) corresponding to </w:t>
      </w:r>
      <w:r w:rsidR="00803BBF" w:rsidRPr="00803BBF">
        <w:rPr>
          <w:i/>
          <w:lang w:val="en-US" w:eastAsia="ko-KR"/>
        </w:rPr>
        <w:t>n</w:t>
      </w:r>
      <w:r w:rsidR="00803BBF">
        <w:rPr>
          <w:lang w:val="en-US" w:eastAsia="ko-KR"/>
        </w:rPr>
        <w:t>-</w:t>
      </w:r>
      <w:proofErr w:type="spellStart"/>
      <w:r w:rsidR="00803BBF">
        <w:rPr>
          <w:lang w:val="en-US" w:eastAsia="ko-KR"/>
        </w:rPr>
        <w:t>th</w:t>
      </w:r>
      <w:proofErr w:type="spellEnd"/>
      <w:r w:rsidR="00803BBF">
        <w:rPr>
          <w:lang w:val="en-US" w:eastAsia="ko-KR"/>
        </w:rPr>
        <w:t xml:space="preserve"> </w:t>
      </w:r>
      <w:r>
        <w:rPr>
          <w:lang w:val="en-US" w:eastAsia="ko-KR"/>
        </w:rPr>
        <w:t>USS</w:t>
      </w:r>
    </w:p>
    <w:p w14:paraId="0A22FC55" w14:textId="1B56FF24" w:rsidR="007D67D8" w:rsidRDefault="007D67D8" w:rsidP="007D67D8">
      <w:pPr>
        <w:pStyle w:val="0Maintext"/>
        <w:spacing w:after="60" w:afterAutospacing="0"/>
        <w:rPr>
          <w:lang w:val="en-US" w:eastAsia="ko-KR"/>
        </w:rPr>
      </w:pPr>
      <w:r>
        <w:rPr>
          <w:lang w:val="en-US" w:eastAsia="ko-KR"/>
        </w:rPr>
        <w:t>3) CORESET (</w:t>
      </w:r>
      <w:r w:rsidR="004B5C33">
        <w:rPr>
          <w:lang w:val="en-US" w:eastAsia="ko-KR"/>
        </w:rPr>
        <w:t>2</w:t>
      </w:r>
      <w:r>
        <w:rPr>
          <w:lang w:val="en-US" w:eastAsia="ko-KR"/>
        </w:rPr>
        <w:t xml:space="preserve"> TCI</w:t>
      </w:r>
      <w:r w:rsidR="00803BBF">
        <w:rPr>
          <w:lang w:val="en-US" w:eastAsia="ko-KR"/>
        </w:rPr>
        <w:t>s</w:t>
      </w:r>
      <w:r>
        <w:rPr>
          <w:lang w:val="en-US" w:eastAsia="ko-KR"/>
        </w:rPr>
        <w:t xml:space="preserve">) corresponding to </w:t>
      </w:r>
      <w:r w:rsidR="00803BBF" w:rsidRPr="00803BBF">
        <w:rPr>
          <w:i/>
          <w:lang w:val="en-US" w:eastAsia="ko-KR"/>
        </w:rPr>
        <w:t>m</w:t>
      </w:r>
      <w:r w:rsidR="00803BBF">
        <w:rPr>
          <w:lang w:val="en-US" w:eastAsia="ko-KR"/>
        </w:rPr>
        <w:t>-</w:t>
      </w:r>
      <w:proofErr w:type="spellStart"/>
      <w:r w:rsidR="00803BBF">
        <w:rPr>
          <w:lang w:val="en-US" w:eastAsia="ko-KR"/>
        </w:rPr>
        <w:t>th</w:t>
      </w:r>
      <w:proofErr w:type="spellEnd"/>
      <w:r w:rsidR="00803BBF">
        <w:rPr>
          <w:lang w:val="en-US" w:eastAsia="ko-KR"/>
        </w:rPr>
        <w:t xml:space="preserve"> </w:t>
      </w:r>
      <w:r>
        <w:rPr>
          <w:lang w:val="en-US" w:eastAsia="ko-KR"/>
        </w:rPr>
        <w:t>CSS vs. CORESET (</w:t>
      </w:r>
      <w:r w:rsidR="004B5C33">
        <w:rPr>
          <w:lang w:val="en-US" w:eastAsia="ko-KR"/>
        </w:rPr>
        <w:t>2</w:t>
      </w:r>
      <w:r>
        <w:rPr>
          <w:lang w:val="en-US" w:eastAsia="ko-KR"/>
        </w:rPr>
        <w:t xml:space="preserve"> TCI) corresponding to </w:t>
      </w:r>
      <w:r w:rsidR="00803BBF" w:rsidRPr="00803BBF">
        <w:rPr>
          <w:i/>
          <w:lang w:val="en-US" w:eastAsia="ko-KR"/>
        </w:rPr>
        <w:t>n</w:t>
      </w:r>
      <w:r w:rsidR="00803BBF">
        <w:rPr>
          <w:lang w:val="en-US" w:eastAsia="ko-KR"/>
        </w:rPr>
        <w:t>-</w:t>
      </w:r>
      <w:proofErr w:type="spellStart"/>
      <w:r w:rsidR="00803BBF">
        <w:rPr>
          <w:lang w:val="en-US" w:eastAsia="ko-KR"/>
        </w:rPr>
        <w:t>th</w:t>
      </w:r>
      <w:proofErr w:type="spellEnd"/>
      <w:r w:rsidR="00803BBF">
        <w:rPr>
          <w:lang w:val="en-US" w:eastAsia="ko-KR"/>
        </w:rPr>
        <w:t xml:space="preserve"> </w:t>
      </w:r>
      <w:r>
        <w:rPr>
          <w:lang w:val="en-US" w:eastAsia="ko-KR"/>
        </w:rPr>
        <w:t>USS</w:t>
      </w:r>
    </w:p>
    <w:p w14:paraId="1641E749" w14:textId="633C4CB1" w:rsidR="00040A1F" w:rsidRPr="007D67D8" w:rsidRDefault="00040A1F" w:rsidP="00040A1F">
      <w:pPr>
        <w:pStyle w:val="0Maintext"/>
        <w:spacing w:after="60" w:afterAutospacing="0"/>
        <w:rPr>
          <w:lang w:val="en-US" w:eastAsia="ko-KR"/>
        </w:rPr>
      </w:pPr>
      <w:r>
        <w:rPr>
          <w:lang w:val="en-US" w:eastAsia="ko-KR"/>
        </w:rPr>
        <w:t>4) CORESET (</w:t>
      </w:r>
      <w:r w:rsidR="008B2037">
        <w:rPr>
          <w:lang w:val="en-US" w:eastAsia="ko-KR"/>
        </w:rPr>
        <w:t>2</w:t>
      </w:r>
      <w:r>
        <w:rPr>
          <w:lang w:val="en-US" w:eastAsia="ko-KR"/>
        </w:rPr>
        <w:t xml:space="preserve"> TCI</w:t>
      </w:r>
      <w:r w:rsidR="00803BBF">
        <w:rPr>
          <w:lang w:val="en-US" w:eastAsia="ko-KR"/>
        </w:rPr>
        <w:t>s</w:t>
      </w:r>
      <w:r>
        <w:rPr>
          <w:lang w:val="en-US" w:eastAsia="ko-KR"/>
        </w:rPr>
        <w:t xml:space="preserve">) corresponding to </w:t>
      </w:r>
      <w:r w:rsidR="00803BBF" w:rsidRPr="00803BBF">
        <w:rPr>
          <w:i/>
          <w:lang w:val="en-US" w:eastAsia="ko-KR"/>
        </w:rPr>
        <w:t>m</w:t>
      </w:r>
      <w:r w:rsidR="00803BBF">
        <w:rPr>
          <w:lang w:val="en-US" w:eastAsia="ko-KR"/>
        </w:rPr>
        <w:t>-</w:t>
      </w:r>
      <w:proofErr w:type="spellStart"/>
      <w:r w:rsidR="00803BBF">
        <w:rPr>
          <w:lang w:val="en-US" w:eastAsia="ko-KR"/>
        </w:rPr>
        <w:t>th</w:t>
      </w:r>
      <w:proofErr w:type="spellEnd"/>
      <w:r w:rsidR="00803BBF">
        <w:rPr>
          <w:lang w:val="en-US" w:eastAsia="ko-KR"/>
        </w:rPr>
        <w:t xml:space="preserve"> </w:t>
      </w:r>
      <w:r>
        <w:rPr>
          <w:lang w:val="en-US" w:eastAsia="ko-KR"/>
        </w:rPr>
        <w:t>CSS vs. CORESET (</w:t>
      </w:r>
      <w:r w:rsidR="008B2037">
        <w:rPr>
          <w:lang w:val="en-US" w:eastAsia="ko-KR"/>
        </w:rPr>
        <w:t>1</w:t>
      </w:r>
      <w:r>
        <w:rPr>
          <w:lang w:val="en-US" w:eastAsia="ko-KR"/>
        </w:rPr>
        <w:t xml:space="preserve"> TCI) corresponding to </w:t>
      </w:r>
      <w:r w:rsidR="00803BBF" w:rsidRPr="00803BBF">
        <w:rPr>
          <w:i/>
          <w:lang w:val="en-US" w:eastAsia="ko-KR"/>
        </w:rPr>
        <w:t>n</w:t>
      </w:r>
      <w:r w:rsidR="00803BBF">
        <w:rPr>
          <w:lang w:val="en-US" w:eastAsia="ko-KR"/>
        </w:rPr>
        <w:t>-</w:t>
      </w:r>
      <w:proofErr w:type="spellStart"/>
      <w:r w:rsidR="00803BBF">
        <w:rPr>
          <w:lang w:val="en-US" w:eastAsia="ko-KR"/>
        </w:rPr>
        <w:t>th</w:t>
      </w:r>
      <w:proofErr w:type="spellEnd"/>
      <w:r w:rsidR="00803BBF">
        <w:rPr>
          <w:lang w:val="en-US" w:eastAsia="ko-KR"/>
        </w:rPr>
        <w:t xml:space="preserve"> </w:t>
      </w:r>
      <w:r>
        <w:rPr>
          <w:lang w:val="en-US" w:eastAsia="ko-KR"/>
        </w:rPr>
        <w:t>USS</w:t>
      </w:r>
    </w:p>
    <w:p w14:paraId="2373D4CC" w14:textId="135432F4" w:rsidR="008B2037" w:rsidRDefault="008B2037" w:rsidP="008B2037">
      <w:pPr>
        <w:pStyle w:val="0Maintext"/>
        <w:spacing w:after="60" w:afterAutospacing="0"/>
        <w:rPr>
          <w:lang w:val="en-US" w:eastAsia="ko-KR"/>
        </w:rPr>
      </w:pPr>
      <w:r>
        <w:rPr>
          <w:lang w:val="en-US" w:eastAsia="ko-KR"/>
        </w:rPr>
        <w:t>5) CORESET (2 TCI</w:t>
      </w:r>
      <w:r w:rsidR="00803BBF">
        <w:rPr>
          <w:lang w:val="en-US" w:eastAsia="ko-KR"/>
        </w:rPr>
        <w:t>s</w:t>
      </w:r>
      <w:r>
        <w:rPr>
          <w:lang w:val="en-US" w:eastAsia="ko-KR"/>
        </w:rPr>
        <w:t xml:space="preserve">) corresponding to </w:t>
      </w:r>
      <w:r w:rsidR="00803BBF" w:rsidRPr="00803BBF">
        <w:rPr>
          <w:i/>
          <w:lang w:val="en-US" w:eastAsia="ko-KR"/>
        </w:rPr>
        <w:t>m</w:t>
      </w:r>
      <w:r w:rsidR="00803BBF">
        <w:rPr>
          <w:lang w:val="en-US" w:eastAsia="ko-KR"/>
        </w:rPr>
        <w:t>-</w:t>
      </w:r>
      <w:proofErr w:type="spellStart"/>
      <w:r w:rsidR="00803BBF">
        <w:rPr>
          <w:lang w:val="en-US" w:eastAsia="ko-KR"/>
        </w:rPr>
        <w:t>th</w:t>
      </w:r>
      <w:proofErr w:type="spellEnd"/>
      <w:r w:rsidR="00803BBF">
        <w:rPr>
          <w:lang w:val="en-US" w:eastAsia="ko-KR"/>
        </w:rPr>
        <w:t xml:space="preserve"> </w:t>
      </w:r>
      <w:r>
        <w:rPr>
          <w:lang w:val="en-US" w:eastAsia="ko-KR"/>
        </w:rPr>
        <w:t xml:space="preserve">USS vs. CORESET (1 TCI) corresponding to </w:t>
      </w:r>
      <w:r w:rsidR="00803BBF" w:rsidRPr="00803BBF">
        <w:rPr>
          <w:i/>
          <w:lang w:val="en-US" w:eastAsia="ko-KR"/>
        </w:rPr>
        <w:t>n</w:t>
      </w:r>
      <w:r w:rsidR="00803BBF">
        <w:rPr>
          <w:lang w:val="en-US" w:eastAsia="ko-KR"/>
        </w:rPr>
        <w:t>-</w:t>
      </w:r>
      <w:proofErr w:type="spellStart"/>
      <w:r w:rsidR="00803BBF">
        <w:rPr>
          <w:lang w:val="en-US" w:eastAsia="ko-KR"/>
        </w:rPr>
        <w:t>th</w:t>
      </w:r>
      <w:proofErr w:type="spellEnd"/>
      <w:r w:rsidR="00803BBF">
        <w:rPr>
          <w:lang w:val="en-US" w:eastAsia="ko-KR"/>
        </w:rPr>
        <w:t xml:space="preserve"> </w:t>
      </w:r>
      <w:r>
        <w:rPr>
          <w:lang w:val="en-US" w:eastAsia="ko-KR"/>
        </w:rPr>
        <w:t>CSS</w:t>
      </w:r>
    </w:p>
    <w:p w14:paraId="20337024" w14:textId="1B37690F" w:rsidR="00C84C77" w:rsidRDefault="00C84C77" w:rsidP="008B2037">
      <w:pPr>
        <w:pStyle w:val="0Maintext"/>
        <w:spacing w:after="60" w:afterAutospacing="0"/>
        <w:rPr>
          <w:lang w:val="en-US" w:eastAsia="ko-KR"/>
        </w:rPr>
      </w:pPr>
      <w:r>
        <w:rPr>
          <w:lang w:val="en-US" w:eastAsia="ko-KR"/>
        </w:rPr>
        <w:t xml:space="preserve">6) CORESET (2 TCIs) corresponding to </w:t>
      </w:r>
      <w:r w:rsidRPr="00803BBF">
        <w:rPr>
          <w:i/>
          <w:lang w:val="en-US" w:eastAsia="ko-KR"/>
        </w:rPr>
        <w:t>m</w:t>
      </w:r>
      <w:r>
        <w:rPr>
          <w:lang w:val="en-US" w:eastAsia="ko-KR"/>
        </w:rPr>
        <w:t>-</w:t>
      </w:r>
      <w:proofErr w:type="spellStart"/>
      <w:r>
        <w:rPr>
          <w:lang w:val="en-US" w:eastAsia="ko-KR"/>
        </w:rPr>
        <w:t>th</w:t>
      </w:r>
      <w:proofErr w:type="spellEnd"/>
      <w:r>
        <w:rPr>
          <w:lang w:val="en-US" w:eastAsia="ko-KR"/>
        </w:rPr>
        <w:t xml:space="preserve"> CSS vs. CORESET (2 TCI) corresponding to </w:t>
      </w:r>
      <w:r w:rsidRPr="00803BBF">
        <w:rPr>
          <w:i/>
          <w:lang w:val="en-US" w:eastAsia="ko-KR"/>
        </w:rPr>
        <w:t>n</w:t>
      </w:r>
      <w:r>
        <w:rPr>
          <w:lang w:val="en-US" w:eastAsia="ko-KR"/>
        </w:rPr>
        <w:t>-</w:t>
      </w:r>
      <w:proofErr w:type="spellStart"/>
      <w:r>
        <w:rPr>
          <w:lang w:val="en-US" w:eastAsia="ko-KR"/>
        </w:rPr>
        <w:t>th</w:t>
      </w:r>
      <w:proofErr w:type="spellEnd"/>
      <w:r>
        <w:rPr>
          <w:lang w:val="en-US" w:eastAsia="ko-KR"/>
        </w:rPr>
        <w:t xml:space="preserve"> CSS</w:t>
      </w:r>
    </w:p>
    <w:p w14:paraId="1F8BD556" w14:textId="36527AF2" w:rsidR="00C84C77" w:rsidRPr="007D67D8" w:rsidRDefault="00D42D35" w:rsidP="00C84C77">
      <w:pPr>
        <w:pStyle w:val="0Maintext"/>
        <w:spacing w:after="60" w:afterAutospacing="0"/>
        <w:rPr>
          <w:lang w:val="en-US" w:eastAsia="ko-KR"/>
        </w:rPr>
      </w:pPr>
      <w:r>
        <w:rPr>
          <w:lang w:val="en-US" w:eastAsia="ko-KR"/>
        </w:rPr>
        <w:t>7</w:t>
      </w:r>
      <w:r w:rsidR="00C84C77">
        <w:rPr>
          <w:lang w:val="en-US" w:eastAsia="ko-KR"/>
        </w:rPr>
        <w:t xml:space="preserve">) CORESET (2 TCIs) corresponding to </w:t>
      </w:r>
      <w:r w:rsidR="00C84C77" w:rsidRPr="00803BBF">
        <w:rPr>
          <w:i/>
          <w:lang w:val="en-US" w:eastAsia="ko-KR"/>
        </w:rPr>
        <w:t>m</w:t>
      </w:r>
      <w:r w:rsidR="00C84C77">
        <w:rPr>
          <w:lang w:val="en-US" w:eastAsia="ko-KR"/>
        </w:rPr>
        <w:t>-</w:t>
      </w:r>
      <w:proofErr w:type="spellStart"/>
      <w:r w:rsidR="00C84C77">
        <w:rPr>
          <w:lang w:val="en-US" w:eastAsia="ko-KR"/>
        </w:rPr>
        <w:t>th</w:t>
      </w:r>
      <w:proofErr w:type="spellEnd"/>
      <w:r w:rsidR="00C84C77">
        <w:rPr>
          <w:lang w:val="en-US" w:eastAsia="ko-KR"/>
        </w:rPr>
        <w:t xml:space="preserve"> USS vs. CORESET (2 TCI) corresponding to </w:t>
      </w:r>
      <w:r w:rsidR="00C84C77" w:rsidRPr="00803BBF">
        <w:rPr>
          <w:i/>
          <w:lang w:val="en-US" w:eastAsia="ko-KR"/>
        </w:rPr>
        <w:t>n</w:t>
      </w:r>
      <w:r w:rsidR="00C84C77">
        <w:rPr>
          <w:lang w:val="en-US" w:eastAsia="ko-KR"/>
        </w:rPr>
        <w:t>-</w:t>
      </w:r>
      <w:proofErr w:type="spellStart"/>
      <w:r w:rsidR="00C84C77">
        <w:rPr>
          <w:lang w:val="en-US" w:eastAsia="ko-KR"/>
        </w:rPr>
        <w:t>th</w:t>
      </w:r>
      <w:proofErr w:type="spellEnd"/>
      <w:r w:rsidR="00C84C77">
        <w:rPr>
          <w:lang w:val="en-US" w:eastAsia="ko-KR"/>
        </w:rPr>
        <w:t xml:space="preserve"> USS</w:t>
      </w:r>
    </w:p>
    <w:p w14:paraId="6E1E2A19" w14:textId="77777777" w:rsidR="00040A1F" w:rsidRPr="004B5C33" w:rsidRDefault="00040A1F" w:rsidP="007D67D8">
      <w:pPr>
        <w:pStyle w:val="0Maintext"/>
        <w:spacing w:after="60" w:afterAutospacing="0"/>
        <w:rPr>
          <w:lang w:val="en-US" w:eastAsia="ko-KR"/>
        </w:rPr>
      </w:pPr>
    </w:p>
    <w:p w14:paraId="6464CCAE" w14:textId="73C2F7EF" w:rsidR="00040A1F" w:rsidRDefault="00A364A3" w:rsidP="007D67D8">
      <w:pPr>
        <w:pStyle w:val="0Maintext"/>
        <w:spacing w:after="60" w:afterAutospacing="0"/>
        <w:rPr>
          <w:lang w:val="en-US" w:eastAsia="ko-KR"/>
        </w:rPr>
      </w:pPr>
      <w:r>
        <w:rPr>
          <w:lang w:val="en-US" w:eastAsia="ko-KR"/>
        </w:rPr>
        <w:t>Regarding the above case</w:t>
      </w:r>
      <w:r w:rsidR="00A124E1">
        <w:rPr>
          <w:lang w:val="en-US" w:eastAsia="ko-KR"/>
        </w:rPr>
        <w:t>s</w:t>
      </w:r>
      <w:r>
        <w:rPr>
          <w:lang w:val="en-US" w:eastAsia="ko-KR"/>
        </w:rPr>
        <w:t xml:space="preserve"> </w:t>
      </w:r>
      <w:r w:rsidR="00A124E1">
        <w:rPr>
          <w:lang w:val="en-US" w:eastAsia="ko-KR"/>
        </w:rPr>
        <w:t>for</w:t>
      </w:r>
      <w:r>
        <w:rPr>
          <w:lang w:val="en-US" w:eastAsia="ko-KR"/>
        </w:rPr>
        <w:t xml:space="preserve"> </w:t>
      </w:r>
      <w:r w:rsidR="00C56B91">
        <w:rPr>
          <w:lang w:val="en-US" w:eastAsia="ko-KR"/>
        </w:rPr>
        <w:t xml:space="preserve">both </w:t>
      </w:r>
      <w:r>
        <w:rPr>
          <w:lang w:val="en-US" w:eastAsia="ko-KR"/>
        </w:rPr>
        <w:t xml:space="preserve">1) </w:t>
      </w:r>
      <w:r w:rsidR="00A124E1">
        <w:rPr>
          <w:lang w:val="en-US" w:eastAsia="ko-KR"/>
        </w:rPr>
        <w:t>and</w:t>
      </w:r>
      <w:r>
        <w:rPr>
          <w:lang w:val="en-US" w:eastAsia="ko-KR"/>
        </w:rPr>
        <w:t xml:space="preserve"> </w:t>
      </w:r>
      <w:r w:rsidR="008B2037">
        <w:rPr>
          <w:lang w:val="en-US" w:eastAsia="ko-KR"/>
        </w:rPr>
        <w:t>2</w:t>
      </w:r>
      <w:r>
        <w:rPr>
          <w:lang w:val="en-US" w:eastAsia="ko-KR"/>
        </w:rPr>
        <w:t xml:space="preserve">), </w:t>
      </w:r>
      <w:r w:rsidR="0067725E">
        <w:rPr>
          <w:lang w:val="en-US" w:eastAsia="ko-KR"/>
        </w:rPr>
        <w:t xml:space="preserve">in order </w:t>
      </w:r>
      <w:r>
        <w:rPr>
          <w:lang w:val="en-US" w:eastAsia="ko-KR"/>
        </w:rPr>
        <w:t>t</w:t>
      </w:r>
      <w:r w:rsidR="00040A1F">
        <w:rPr>
          <w:lang w:val="en-US" w:eastAsia="ko-KR"/>
        </w:rPr>
        <w:t xml:space="preserve">o enable a UE to receive </w:t>
      </w:r>
      <w:r>
        <w:rPr>
          <w:lang w:val="en-US" w:eastAsia="ko-KR"/>
        </w:rPr>
        <w:t xml:space="preserve">CORESET with </w:t>
      </w:r>
      <w:r w:rsidR="00040A1F">
        <w:rPr>
          <w:lang w:val="en-US" w:eastAsia="ko-KR"/>
        </w:rPr>
        <w:t xml:space="preserve">two </w:t>
      </w:r>
      <w:r>
        <w:rPr>
          <w:lang w:val="en-US" w:eastAsia="ko-KR"/>
        </w:rPr>
        <w:t>TCI states</w:t>
      </w:r>
      <w:r w:rsidR="00040A1F">
        <w:rPr>
          <w:lang w:val="en-US" w:eastAsia="ko-KR"/>
        </w:rPr>
        <w:t xml:space="preserve">, </w:t>
      </w:r>
      <w:r w:rsidR="008409F4">
        <w:rPr>
          <w:lang w:val="en-US" w:eastAsia="ko-KR"/>
        </w:rPr>
        <w:t xml:space="preserve">the CORESET </w:t>
      </w:r>
      <w:r w:rsidR="0072468C">
        <w:rPr>
          <w:lang w:val="en-US" w:eastAsia="ko-KR"/>
        </w:rPr>
        <w:t xml:space="preserve">in the </w:t>
      </w:r>
      <w:r w:rsidR="00040A1F">
        <w:rPr>
          <w:lang w:val="en-US" w:eastAsia="ko-KR"/>
        </w:rPr>
        <w:t>left-hand-side would be prioritized</w:t>
      </w:r>
      <w:r w:rsidR="008409F4">
        <w:rPr>
          <w:lang w:val="en-US" w:eastAsia="ko-KR"/>
        </w:rPr>
        <w:t xml:space="preserve"> regardless of the value of indexes </w:t>
      </w:r>
      <w:r w:rsidR="008409F4" w:rsidRPr="008409F4">
        <w:rPr>
          <w:i/>
          <w:lang w:val="en-US" w:eastAsia="ko-KR"/>
        </w:rPr>
        <w:t>m</w:t>
      </w:r>
      <w:r w:rsidR="008409F4">
        <w:rPr>
          <w:lang w:val="en-US" w:eastAsia="ko-KR"/>
        </w:rPr>
        <w:t xml:space="preserve"> and </w:t>
      </w:r>
      <w:r w:rsidR="008409F4" w:rsidRPr="008409F4">
        <w:rPr>
          <w:i/>
          <w:lang w:val="en-US" w:eastAsia="ko-KR"/>
        </w:rPr>
        <w:t>n</w:t>
      </w:r>
      <w:r w:rsidR="00040A1F">
        <w:rPr>
          <w:lang w:val="en-US" w:eastAsia="ko-KR"/>
        </w:rPr>
        <w:t>.</w:t>
      </w:r>
      <w:r w:rsidR="008B2037">
        <w:rPr>
          <w:lang w:val="en-US" w:eastAsia="ko-KR"/>
        </w:rPr>
        <w:t xml:space="preserve"> </w:t>
      </w:r>
      <w:r w:rsidR="0072468C">
        <w:rPr>
          <w:lang w:val="en-US" w:eastAsia="ko-KR"/>
        </w:rPr>
        <w:t xml:space="preserve">Regarding the </w:t>
      </w:r>
      <w:r w:rsidR="009B0DD1">
        <w:rPr>
          <w:lang w:val="en-US" w:eastAsia="ko-KR"/>
        </w:rPr>
        <w:t xml:space="preserve">above </w:t>
      </w:r>
      <w:r w:rsidR="0072468C">
        <w:rPr>
          <w:lang w:val="en-US" w:eastAsia="ko-KR"/>
        </w:rPr>
        <w:t xml:space="preserve">cases from 3) to 5), the natural extension from the current specification is that the CORESET corresponding to the CSS set is prioritized to the CORESET corresponding to the USS set, regardless of the value of indexes </w:t>
      </w:r>
      <w:r w:rsidR="0072468C" w:rsidRPr="0072468C">
        <w:rPr>
          <w:i/>
          <w:lang w:val="en-US" w:eastAsia="ko-KR"/>
        </w:rPr>
        <w:t>m</w:t>
      </w:r>
      <w:r w:rsidR="0072468C">
        <w:rPr>
          <w:lang w:val="en-US" w:eastAsia="ko-KR"/>
        </w:rPr>
        <w:t xml:space="preserve"> and </w:t>
      </w:r>
      <w:r w:rsidR="0072468C" w:rsidRPr="0072468C">
        <w:rPr>
          <w:i/>
          <w:lang w:val="en-US" w:eastAsia="ko-KR"/>
        </w:rPr>
        <w:t>n</w:t>
      </w:r>
      <w:r w:rsidR="00A60E8D" w:rsidRPr="00A60E8D">
        <w:rPr>
          <w:lang w:val="en-US" w:eastAsia="ko-KR"/>
        </w:rPr>
        <w:t>, and</w:t>
      </w:r>
      <w:r w:rsidR="00A60E8D">
        <w:rPr>
          <w:i/>
          <w:lang w:val="en-US" w:eastAsia="ko-KR"/>
        </w:rPr>
        <w:t xml:space="preserve"> </w:t>
      </w:r>
      <w:r w:rsidR="00A60E8D">
        <w:rPr>
          <w:lang w:val="en-US" w:eastAsia="ko-KR"/>
        </w:rPr>
        <w:t>the number of activated TCI states</w:t>
      </w:r>
      <w:r w:rsidR="0072468C">
        <w:rPr>
          <w:lang w:val="en-US" w:eastAsia="ko-KR"/>
        </w:rPr>
        <w:t>.</w:t>
      </w:r>
      <w:r w:rsidR="009B0DD1">
        <w:rPr>
          <w:lang w:val="en-US" w:eastAsia="ko-KR"/>
        </w:rPr>
        <w:t xml:space="preserve"> Regarding the above cases for both 6) and 7), if </w:t>
      </w:r>
      <w:r w:rsidR="009B0DD1" w:rsidRPr="009B0DD1">
        <w:rPr>
          <w:i/>
          <w:lang w:val="en-US" w:eastAsia="ko-KR"/>
        </w:rPr>
        <w:t>m</w:t>
      </w:r>
      <w:r w:rsidR="002D47AB">
        <w:rPr>
          <w:i/>
          <w:lang w:val="en-US" w:eastAsia="ko-KR"/>
        </w:rPr>
        <w:t>&lt;</w:t>
      </w:r>
      <w:r w:rsidR="009B0DD1" w:rsidRPr="009B0DD1">
        <w:rPr>
          <w:i/>
          <w:lang w:val="en-US" w:eastAsia="ko-KR"/>
        </w:rPr>
        <w:t>n</w:t>
      </w:r>
      <w:r w:rsidR="009B0DD1">
        <w:rPr>
          <w:lang w:val="en-US" w:eastAsia="ko-KR"/>
        </w:rPr>
        <w:t xml:space="preserve">, the CORESET corresponding to the </w:t>
      </w:r>
      <w:r w:rsidR="002D47AB">
        <w:rPr>
          <w:i/>
          <w:lang w:val="en-US" w:eastAsia="ko-KR"/>
        </w:rPr>
        <w:t>m</w:t>
      </w:r>
      <w:r w:rsidR="009B0DD1">
        <w:rPr>
          <w:lang w:val="en-US" w:eastAsia="ko-KR"/>
        </w:rPr>
        <w:t>-</w:t>
      </w:r>
      <w:proofErr w:type="spellStart"/>
      <w:r w:rsidR="009B0DD1">
        <w:rPr>
          <w:lang w:val="en-US" w:eastAsia="ko-KR"/>
        </w:rPr>
        <w:t>th</w:t>
      </w:r>
      <w:proofErr w:type="spellEnd"/>
      <w:r w:rsidR="009B0DD1">
        <w:rPr>
          <w:lang w:val="en-US" w:eastAsia="ko-KR"/>
        </w:rPr>
        <w:t xml:space="preserve"> CSS </w:t>
      </w:r>
      <w:r w:rsidR="002D47AB">
        <w:rPr>
          <w:lang w:val="en-US" w:eastAsia="ko-KR"/>
        </w:rPr>
        <w:t>(</w:t>
      </w:r>
      <w:r w:rsidR="009B0DD1">
        <w:rPr>
          <w:lang w:val="en-US" w:eastAsia="ko-KR"/>
        </w:rPr>
        <w:t>or USS</w:t>
      </w:r>
      <w:r w:rsidR="002D47AB">
        <w:rPr>
          <w:lang w:val="en-US" w:eastAsia="ko-KR"/>
        </w:rPr>
        <w:t>)</w:t>
      </w:r>
      <w:r w:rsidR="009B0DD1">
        <w:rPr>
          <w:lang w:val="en-US" w:eastAsia="ko-KR"/>
        </w:rPr>
        <w:t xml:space="preserve"> has higher priority than that of the </w:t>
      </w:r>
      <w:r w:rsidR="002D47AB">
        <w:rPr>
          <w:i/>
          <w:lang w:val="en-US" w:eastAsia="ko-KR"/>
        </w:rPr>
        <w:t>n</w:t>
      </w:r>
      <w:r w:rsidR="009B0DD1">
        <w:rPr>
          <w:lang w:val="en-US" w:eastAsia="ko-KR"/>
        </w:rPr>
        <w:t>-</w:t>
      </w:r>
      <w:proofErr w:type="spellStart"/>
      <w:r w:rsidR="009B0DD1">
        <w:rPr>
          <w:lang w:val="en-US" w:eastAsia="ko-KR"/>
        </w:rPr>
        <w:t>th</w:t>
      </w:r>
      <w:proofErr w:type="spellEnd"/>
      <w:r w:rsidR="009B0DD1">
        <w:rPr>
          <w:lang w:val="en-US" w:eastAsia="ko-KR"/>
        </w:rPr>
        <w:t xml:space="preserve"> CSS </w:t>
      </w:r>
      <w:r w:rsidR="002D47AB">
        <w:rPr>
          <w:lang w:val="en-US" w:eastAsia="ko-KR"/>
        </w:rPr>
        <w:t>(</w:t>
      </w:r>
      <w:r w:rsidR="009B0DD1">
        <w:rPr>
          <w:lang w:val="en-US" w:eastAsia="ko-KR"/>
        </w:rPr>
        <w:t>or USS</w:t>
      </w:r>
      <w:r w:rsidR="002D47AB">
        <w:rPr>
          <w:lang w:val="en-US" w:eastAsia="ko-KR"/>
        </w:rPr>
        <w:t>)</w:t>
      </w:r>
      <w:r w:rsidR="00FC3705">
        <w:rPr>
          <w:lang w:val="en-US" w:eastAsia="ko-KR"/>
        </w:rPr>
        <w:t>, which is similar with the case of a single TCI state in the current specification</w:t>
      </w:r>
      <w:r w:rsidR="009B0DD1">
        <w:rPr>
          <w:lang w:val="en-US" w:eastAsia="ko-KR"/>
        </w:rPr>
        <w:t>.</w:t>
      </w:r>
    </w:p>
    <w:p w14:paraId="7820A3F2" w14:textId="6B9A5F2E" w:rsidR="0055002A" w:rsidRPr="009901C8" w:rsidRDefault="0055002A" w:rsidP="0055002A">
      <w:pPr>
        <w:pStyle w:val="0Maintext"/>
        <w:spacing w:after="60" w:afterAutospacing="0"/>
        <w:ind w:firstLine="0"/>
        <w:rPr>
          <w:i/>
          <w:lang w:val="en-US" w:eastAsia="ko-KR"/>
        </w:rPr>
      </w:pPr>
      <w:r w:rsidRPr="009901C8">
        <w:rPr>
          <w:b/>
          <w:lang w:val="en-US" w:eastAsia="ko-KR"/>
        </w:rPr>
        <w:t xml:space="preserve">Proposal </w:t>
      </w:r>
      <w:r w:rsidR="007C28B2">
        <w:rPr>
          <w:b/>
          <w:lang w:val="en-US" w:eastAsia="ko-KR"/>
        </w:rPr>
        <w:t>5</w:t>
      </w:r>
      <w:r w:rsidRPr="009901C8">
        <w:rPr>
          <w:b/>
          <w:lang w:val="en-US" w:eastAsia="ko-KR"/>
        </w:rPr>
        <w:t xml:space="preserve">. </w:t>
      </w:r>
      <w:r w:rsidRPr="009901C8">
        <w:rPr>
          <w:i/>
          <w:lang w:val="en-US" w:eastAsia="ko-KR"/>
        </w:rPr>
        <w:t>Support t</w:t>
      </w:r>
      <w:r w:rsidR="00C84C77" w:rsidRPr="009901C8">
        <w:rPr>
          <w:i/>
          <w:lang w:val="en-US" w:eastAsia="ko-KR"/>
        </w:rPr>
        <w:t>he enhanced prioritization rule for PDCCH monitoring of PDCCH candidates in overlapping monitoring occasion with different QCL-</w:t>
      </w:r>
      <w:proofErr w:type="spellStart"/>
      <w:r w:rsidR="00C84C77" w:rsidRPr="009901C8">
        <w:rPr>
          <w:i/>
          <w:lang w:val="en-US" w:eastAsia="ko-KR"/>
        </w:rPr>
        <w:t>TypeD</w:t>
      </w:r>
      <w:proofErr w:type="spellEnd"/>
      <w:r w:rsidR="00C84C77" w:rsidRPr="009901C8">
        <w:rPr>
          <w:i/>
          <w:lang w:val="en-US" w:eastAsia="ko-KR"/>
        </w:rPr>
        <w:t xml:space="preserve"> when CORESET is indicated with two TCI states</w:t>
      </w:r>
      <w:r w:rsidRPr="009901C8">
        <w:rPr>
          <w:i/>
          <w:lang w:val="en-US" w:eastAsia="ko-KR"/>
        </w:rPr>
        <w:t>.</w:t>
      </w:r>
    </w:p>
    <w:p w14:paraId="1C71BC59" w14:textId="4FE0E32B" w:rsidR="00C84C77" w:rsidRPr="009901C8" w:rsidRDefault="002C1D03" w:rsidP="00C84C77">
      <w:pPr>
        <w:pStyle w:val="0Maintext"/>
        <w:numPr>
          <w:ilvl w:val="0"/>
          <w:numId w:val="24"/>
        </w:numPr>
        <w:spacing w:after="60" w:afterAutospacing="0"/>
        <w:rPr>
          <w:i/>
          <w:lang w:val="en-US" w:eastAsia="ko-KR"/>
        </w:rPr>
      </w:pPr>
      <w:r w:rsidRPr="009901C8">
        <w:rPr>
          <w:i/>
          <w:lang w:val="en-US" w:eastAsia="ko-KR"/>
        </w:rPr>
        <w:t>Regardless of the values of m and n, t</w:t>
      </w:r>
      <w:r w:rsidR="00C84C77" w:rsidRPr="009901C8">
        <w:rPr>
          <w:i/>
          <w:lang w:val="en-US" w:eastAsia="ko-KR"/>
        </w:rPr>
        <w:t xml:space="preserve">he CORESET </w:t>
      </w:r>
      <w:r w:rsidRPr="009901C8">
        <w:rPr>
          <w:i/>
          <w:lang w:val="en-US" w:eastAsia="ko-KR"/>
        </w:rPr>
        <w:t xml:space="preserve">with </w:t>
      </w:r>
      <w:r w:rsidR="00333385" w:rsidRPr="009901C8">
        <w:rPr>
          <w:i/>
          <w:lang w:val="en-US" w:eastAsia="ko-KR"/>
        </w:rPr>
        <w:t>2 TCI</w:t>
      </w:r>
      <w:r w:rsidRPr="009901C8">
        <w:rPr>
          <w:i/>
          <w:lang w:val="en-US" w:eastAsia="ko-KR"/>
        </w:rPr>
        <w:t xml:space="preserve"> states</w:t>
      </w:r>
      <w:r w:rsidR="00C84C77" w:rsidRPr="009901C8">
        <w:rPr>
          <w:i/>
          <w:lang w:val="en-US" w:eastAsia="ko-KR"/>
        </w:rPr>
        <w:t xml:space="preserve"> </w:t>
      </w:r>
      <w:r w:rsidR="00333385" w:rsidRPr="009901C8">
        <w:rPr>
          <w:i/>
          <w:lang w:val="en-US" w:eastAsia="ko-KR"/>
        </w:rPr>
        <w:t>corresponding to m-</w:t>
      </w:r>
      <w:proofErr w:type="spellStart"/>
      <w:r w:rsidR="00333385" w:rsidRPr="009901C8">
        <w:rPr>
          <w:i/>
          <w:lang w:val="en-US" w:eastAsia="ko-KR"/>
        </w:rPr>
        <w:t>th</w:t>
      </w:r>
      <w:proofErr w:type="spellEnd"/>
      <w:r w:rsidR="00333385" w:rsidRPr="009901C8">
        <w:rPr>
          <w:i/>
          <w:lang w:val="en-US" w:eastAsia="ko-KR"/>
        </w:rPr>
        <w:t xml:space="preserve"> CSS </w:t>
      </w:r>
      <w:r w:rsidRPr="009901C8">
        <w:rPr>
          <w:i/>
          <w:lang w:val="en-US" w:eastAsia="ko-KR"/>
        </w:rPr>
        <w:t xml:space="preserve">(or USS) </w:t>
      </w:r>
      <w:r w:rsidR="00333385" w:rsidRPr="009901C8">
        <w:rPr>
          <w:i/>
          <w:lang w:val="en-US" w:eastAsia="ko-KR"/>
        </w:rPr>
        <w:t>has higher priority</w:t>
      </w:r>
      <w:r w:rsidR="00C84C77" w:rsidRPr="009901C8">
        <w:rPr>
          <w:i/>
          <w:lang w:val="en-US" w:eastAsia="ko-KR"/>
        </w:rPr>
        <w:t xml:space="preserve"> than the CORESET </w:t>
      </w:r>
      <w:r w:rsidRPr="009901C8">
        <w:rPr>
          <w:i/>
          <w:lang w:val="en-US" w:eastAsia="ko-KR"/>
        </w:rPr>
        <w:t>with a single TCI state corresponding to n-</w:t>
      </w:r>
      <w:proofErr w:type="spellStart"/>
      <w:r w:rsidRPr="009901C8">
        <w:rPr>
          <w:i/>
          <w:lang w:val="en-US" w:eastAsia="ko-KR"/>
        </w:rPr>
        <w:t>th</w:t>
      </w:r>
      <w:proofErr w:type="spellEnd"/>
      <w:r w:rsidRPr="009901C8">
        <w:rPr>
          <w:i/>
          <w:lang w:val="en-US" w:eastAsia="ko-KR"/>
        </w:rPr>
        <w:t xml:space="preserve"> CSS (or USS).</w:t>
      </w:r>
    </w:p>
    <w:p w14:paraId="479A5CB2" w14:textId="12BEC4CB" w:rsidR="002C1D03" w:rsidRPr="009901C8" w:rsidRDefault="002C1D03" w:rsidP="00C84C77">
      <w:pPr>
        <w:pStyle w:val="0Maintext"/>
        <w:numPr>
          <w:ilvl w:val="0"/>
          <w:numId w:val="24"/>
        </w:numPr>
        <w:spacing w:after="60" w:afterAutospacing="0"/>
        <w:rPr>
          <w:i/>
          <w:lang w:val="en-US" w:eastAsia="ko-KR"/>
        </w:rPr>
      </w:pPr>
      <w:r w:rsidRPr="009901C8">
        <w:rPr>
          <w:i/>
          <w:lang w:val="en-US" w:eastAsia="ko-KR"/>
        </w:rPr>
        <w:lastRenderedPageBreak/>
        <w:t>Regardless of the values of m, n, and the number of activated TCI states</w:t>
      </w:r>
      <w:r w:rsidR="008D3B5B" w:rsidRPr="009901C8">
        <w:rPr>
          <w:i/>
          <w:lang w:val="en-US" w:eastAsia="ko-KR"/>
        </w:rPr>
        <w:t xml:space="preserve"> for each CORESET</w:t>
      </w:r>
      <w:r w:rsidRPr="009901C8">
        <w:rPr>
          <w:i/>
          <w:lang w:val="en-US" w:eastAsia="ko-KR"/>
        </w:rPr>
        <w:t>, the CORESET corresponding to m-</w:t>
      </w:r>
      <w:proofErr w:type="spellStart"/>
      <w:r w:rsidRPr="009901C8">
        <w:rPr>
          <w:i/>
          <w:lang w:val="en-US" w:eastAsia="ko-KR"/>
        </w:rPr>
        <w:t>th</w:t>
      </w:r>
      <w:proofErr w:type="spellEnd"/>
      <w:r w:rsidRPr="009901C8">
        <w:rPr>
          <w:i/>
          <w:lang w:val="en-US" w:eastAsia="ko-KR"/>
        </w:rPr>
        <w:t xml:space="preserve"> CSS has higher priority than the CORESET corresponding to n-</w:t>
      </w:r>
      <w:proofErr w:type="spellStart"/>
      <w:r w:rsidRPr="009901C8">
        <w:rPr>
          <w:i/>
          <w:lang w:val="en-US" w:eastAsia="ko-KR"/>
        </w:rPr>
        <w:t>th</w:t>
      </w:r>
      <w:proofErr w:type="spellEnd"/>
      <w:r w:rsidRPr="009901C8">
        <w:rPr>
          <w:i/>
          <w:lang w:val="en-US" w:eastAsia="ko-KR"/>
        </w:rPr>
        <w:t xml:space="preserve"> USS.</w:t>
      </w:r>
    </w:p>
    <w:p w14:paraId="05F8E5E1" w14:textId="2BFBCA59" w:rsidR="002D47AB" w:rsidRPr="009901C8" w:rsidRDefault="002D47AB" w:rsidP="002D47AB">
      <w:pPr>
        <w:pStyle w:val="0Maintext"/>
        <w:numPr>
          <w:ilvl w:val="0"/>
          <w:numId w:val="24"/>
        </w:numPr>
        <w:spacing w:after="60" w:afterAutospacing="0"/>
        <w:rPr>
          <w:i/>
          <w:lang w:val="en-US" w:eastAsia="ko-KR"/>
        </w:rPr>
      </w:pPr>
      <w:r w:rsidRPr="009901C8">
        <w:rPr>
          <w:i/>
          <w:lang w:val="en-US" w:eastAsia="ko-KR"/>
        </w:rPr>
        <w:t>Similar with the current specification, if m&lt;n, the CORESET corresponding to the m-</w:t>
      </w:r>
      <w:proofErr w:type="spellStart"/>
      <w:r w:rsidRPr="009901C8">
        <w:rPr>
          <w:i/>
          <w:lang w:val="en-US" w:eastAsia="ko-KR"/>
        </w:rPr>
        <w:t>th</w:t>
      </w:r>
      <w:proofErr w:type="spellEnd"/>
      <w:r w:rsidRPr="009901C8">
        <w:rPr>
          <w:i/>
          <w:lang w:val="en-US" w:eastAsia="ko-KR"/>
        </w:rPr>
        <w:t xml:space="preserve"> CSS (or USS) has higher priority than that of the n-</w:t>
      </w:r>
      <w:proofErr w:type="spellStart"/>
      <w:r w:rsidRPr="009901C8">
        <w:rPr>
          <w:i/>
          <w:lang w:val="en-US" w:eastAsia="ko-KR"/>
        </w:rPr>
        <w:t>th</w:t>
      </w:r>
      <w:proofErr w:type="spellEnd"/>
      <w:r w:rsidRPr="009901C8">
        <w:rPr>
          <w:i/>
          <w:lang w:val="en-US" w:eastAsia="ko-KR"/>
        </w:rPr>
        <w:t xml:space="preserve"> CSS (or USS)</w:t>
      </w:r>
    </w:p>
    <w:p w14:paraId="2007BCB5" w14:textId="385A938A" w:rsidR="00643C73" w:rsidRDefault="00A10E40" w:rsidP="00AA0461">
      <w:pPr>
        <w:pStyle w:val="0Maintext"/>
        <w:spacing w:after="60" w:afterAutospacing="0"/>
        <w:rPr>
          <w:lang w:val="en-US" w:eastAsia="ko-KR"/>
        </w:rPr>
      </w:pPr>
      <w:r>
        <w:rPr>
          <w:lang w:val="en-US" w:eastAsia="ko-KR"/>
        </w:rPr>
        <w:t>I</w:t>
      </w:r>
      <w:r>
        <w:rPr>
          <w:rFonts w:hint="eastAsia"/>
          <w:lang w:val="en-US" w:eastAsia="ko-KR"/>
        </w:rPr>
        <w:t xml:space="preserve">f </w:t>
      </w:r>
      <w:r>
        <w:rPr>
          <w:lang w:val="en-US" w:eastAsia="ko-KR"/>
        </w:rPr>
        <w:t>the priority considering two activated TCI states for a CORESET is defined and the corresponding CORESET with the highest priority (i.e., reference CORESET) is activated with two TCI states, it should be determined which CORESETs other than the reference CORESET can be monitored considering the highlighted word “same” in the following part of the Clause 10.1 in TS 38.213.</w:t>
      </w:r>
    </w:p>
    <w:tbl>
      <w:tblPr>
        <w:tblStyle w:val="a6"/>
        <w:tblW w:w="0" w:type="auto"/>
        <w:tblLook w:val="04A0" w:firstRow="1" w:lastRow="0" w:firstColumn="1" w:lastColumn="0" w:noHBand="0" w:noVBand="1"/>
      </w:tblPr>
      <w:tblGrid>
        <w:gridCol w:w="9629"/>
      </w:tblGrid>
      <w:tr w:rsidR="00A10E40" w14:paraId="0A9DE0F4" w14:textId="77777777" w:rsidTr="00A10E40">
        <w:tc>
          <w:tcPr>
            <w:tcW w:w="9629" w:type="dxa"/>
          </w:tcPr>
          <w:p w14:paraId="57C0006E" w14:textId="77777777" w:rsidR="00A10E40" w:rsidRPr="00A10E40" w:rsidRDefault="00A10E40" w:rsidP="00A10E40">
            <w:pPr>
              <w:pStyle w:val="0Maintext"/>
              <w:spacing w:after="0" w:afterAutospacing="0"/>
              <w:ind w:firstLine="0"/>
              <w:rPr>
                <w:lang w:val="en-US" w:eastAsia="ko-KR"/>
              </w:rPr>
            </w:pPr>
            <w:r w:rsidRPr="00A10E40">
              <w:rPr>
                <w:lang w:val="en-US" w:eastAsia="ko-KR"/>
              </w:rPr>
              <w:t xml:space="preserve">If a UE </w:t>
            </w:r>
          </w:p>
          <w:p w14:paraId="7BDD61EF" w14:textId="6F176094" w:rsidR="00A10E40" w:rsidRPr="00A10E40" w:rsidRDefault="00A10E40" w:rsidP="00A10E40">
            <w:pPr>
              <w:pStyle w:val="0Maintext"/>
              <w:numPr>
                <w:ilvl w:val="0"/>
                <w:numId w:val="13"/>
              </w:numPr>
              <w:spacing w:after="60" w:afterAutospacing="0"/>
              <w:ind w:left="589"/>
              <w:rPr>
                <w:lang w:val="en-US" w:eastAsia="ko-KR"/>
              </w:rPr>
            </w:pPr>
            <w:r>
              <w:rPr>
                <w:lang w:val="en-US" w:eastAsia="ko-KR"/>
              </w:rPr>
              <w:t>i</w:t>
            </w:r>
            <w:r w:rsidRPr="00A10E40">
              <w:rPr>
                <w:lang w:val="en-US" w:eastAsia="ko-KR"/>
              </w:rPr>
              <w:t xml:space="preserve">s configured for single cell operation or for operation with carrier aggregation in a same frequency band, and </w:t>
            </w:r>
          </w:p>
          <w:p w14:paraId="77031631" w14:textId="34E88C32" w:rsidR="00A10E40" w:rsidRPr="00A10E40" w:rsidRDefault="00A10E40" w:rsidP="00A10E40">
            <w:pPr>
              <w:pStyle w:val="0Maintext"/>
              <w:numPr>
                <w:ilvl w:val="0"/>
                <w:numId w:val="13"/>
              </w:numPr>
              <w:spacing w:after="60" w:afterAutospacing="0"/>
              <w:ind w:left="589"/>
              <w:rPr>
                <w:lang w:val="en-US" w:eastAsia="ko-KR"/>
              </w:rPr>
            </w:pPr>
            <w:r w:rsidRPr="00A10E40">
              <w:rPr>
                <w:lang w:val="en-US" w:eastAsia="ko-KR"/>
              </w:rPr>
              <w:t xml:space="preserve">monitors PDCCH candidates in overlapping PDCCH monitoring occasions in multiple CORESETs that have been configured with </w:t>
            </w:r>
            <w:r w:rsidRPr="00A10E40">
              <w:rPr>
                <w:highlight w:val="yellow"/>
                <w:lang w:val="en-US" w:eastAsia="ko-KR"/>
              </w:rPr>
              <w:t>same</w:t>
            </w:r>
            <w:r w:rsidRPr="00A10E40">
              <w:rPr>
                <w:lang w:val="en-US" w:eastAsia="ko-KR"/>
              </w:rPr>
              <w:t xml:space="preserve"> or different </w:t>
            </w:r>
            <w:proofErr w:type="spellStart"/>
            <w:r w:rsidRPr="00A10E40">
              <w:rPr>
                <w:i/>
                <w:lang w:val="en-US" w:eastAsia="ko-KR"/>
              </w:rPr>
              <w:t>qcl</w:t>
            </w:r>
            <w:proofErr w:type="spellEnd"/>
            <w:r w:rsidRPr="00A10E40">
              <w:rPr>
                <w:i/>
                <w:lang w:val="en-US" w:eastAsia="ko-KR"/>
              </w:rPr>
              <w:t>-Type</w:t>
            </w:r>
            <w:r w:rsidRPr="00A10E40">
              <w:rPr>
                <w:lang w:val="en-US" w:eastAsia="ko-KR"/>
              </w:rPr>
              <w:t xml:space="preserve"> set to '</w:t>
            </w:r>
            <w:proofErr w:type="spellStart"/>
            <w:r w:rsidRPr="00A10E40">
              <w:rPr>
                <w:lang w:val="en-US" w:eastAsia="ko-KR"/>
              </w:rPr>
              <w:t>typeD</w:t>
            </w:r>
            <w:proofErr w:type="spellEnd"/>
            <w:r w:rsidRPr="00A10E40">
              <w:rPr>
                <w:lang w:val="en-US" w:eastAsia="ko-KR"/>
              </w:rPr>
              <w:t xml:space="preserve">' properties on active DL BWP(s) of one or more cells </w:t>
            </w:r>
          </w:p>
          <w:p w14:paraId="3F85C9DC" w14:textId="4C77461E" w:rsidR="00A10E40" w:rsidRDefault="00A10E40" w:rsidP="00A10E40">
            <w:pPr>
              <w:pStyle w:val="0Maintext"/>
              <w:spacing w:after="0" w:afterAutospacing="0"/>
              <w:ind w:firstLine="0"/>
              <w:rPr>
                <w:lang w:val="en-US" w:eastAsia="ko-KR"/>
              </w:rPr>
            </w:pPr>
            <w:r w:rsidRPr="00A10E40">
              <w:rPr>
                <w:lang w:val="en-US" w:eastAsia="ko-KR"/>
              </w:rPr>
              <w:t xml:space="preserve">the UE monitors PDCCHs only in a CORESET, and in any other CORESET from the multiple CORESETs that have been configured with </w:t>
            </w:r>
            <w:proofErr w:type="spellStart"/>
            <w:r w:rsidRPr="00A10E40">
              <w:rPr>
                <w:i/>
                <w:lang w:val="en-US" w:eastAsia="ko-KR"/>
              </w:rPr>
              <w:t>qcl</w:t>
            </w:r>
            <w:proofErr w:type="spellEnd"/>
            <w:r w:rsidRPr="00A10E40">
              <w:rPr>
                <w:i/>
                <w:lang w:val="en-US" w:eastAsia="ko-KR"/>
              </w:rPr>
              <w:t>-Type</w:t>
            </w:r>
            <w:r w:rsidRPr="00A10E40">
              <w:rPr>
                <w:lang w:val="en-US" w:eastAsia="ko-KR"/>
              </w:rPr>
              <w:t xml:space="preserve"> set to </w:t>
            </w:r>
            <w:r w:rsidRPr="00A10E40">
              <w:rPr>
                <w:highlight w:val="yellow"/>
                <w:lang w:val="en-US" w:eastAsia="ko-KR"/>
              </w:rPr>
              <w:t>same</w:t>
            </w:r>
            <w:r w:rsidRPr="00A10E40">
              <w:rPr>
                <w:lang w:val="en-US" w:eastAsia="ko-KR"/>
              </w:rPr>
              <w:t xml:space="preserve"> '</w:t>
            </w:r>
            <w:proofErr w:type="spellStart"/>
            <w:r w:rsidRPr="00A10E40">
              <w:rPr>
                <w:lang w:val="en-US" w:eastAsia="ko-KR"/>
              </w:rPr>
              <w:t>typeD</w:t>
            </w:r>
            <w:proofErr w:type="spellEnd"/>
            <w:r w:rsidRPr="00A10E40">
              <w:rPr>
                <w:lang w:val="en-US" w:eastAsia="ko-KR"/>
              </w:rPr>
              <w:t>' properties as the CORESET, on the active DL BWP of a cell from the one or more cells</w:t>
            </w:r>
          </w:p>
        </w:tc>
      </w:tr>
    </w:tbl>
    <w:p w14:paraId="1A826619" w14:textId="77777777" w:rsidR="00A10E40" w:rsidRDefault="00A10E40" w:rsidP="0050023E">
      <w:pPr>
        <w:pStyle w:val="0Maintext"/>
        <w:spacing w:after="60" w:afterAutospacing="0"/>
        <w:ind w:firstLine="0"/>
        <w:rPr>
          <w:lang w:val="en-US" w:eastAsia="ko-KR"/>
        </w:rPr>
      </w:pPr>
    </w:p>
    <w:p w14:paraId="27BFF083" w14:textId="41C6B998" w:rsidR="00A10E40" w:rsidRDefault="00A10E40" w:rsidP="00E13FE9">
      <w:pPr>
        <w:pStyle w:val="0Maintext"/>
        <w:spacing w:after="60" w:afterAutospacing="0"/>
        <w:rPr>
          <w:lang w:val="en-US" w:eastAsia="ko-KR"/>
        </w:rPr>
      </w:pPr>
      <w:r>
        <w:rPr>
          <w:lang w:val="en-US" w:eastAsia="ko-KR"/>
        </w:rPr>
        <w:t>I</w:t>
      </w:r>
      <w:r>
        <w:rPr>
          <w:rFonts w:hint="eastAsia"/>
          <w:lang w:val="en-US" w:eastAsia="ko-KR"/>
        </w:rPr>
        <w:t xml:space="preserve">f </w:t>
      </w:r>
      <w:r>
        <w:rPr>
          <w:lang w:val="en-US" w:eastAsia="ko-KR"/>
        </w:rPr>
        <w:t>the reference CORESET is activated with TCI states, e.g., TCI states (a, b), our view is that the UE can monitor PDCCHs in any other CORESET from the multiple CORESETs that have been configured with TCI state(s) (a, b), a only, or b only on the active DL BWP of a cell from the one or more cells. That means, the word in current specification “same” should include all the subset (i.e., (</w:t>
      </w:r>
      <w:proofErr w:type="spellStart"/>
      <w:r>
        <w:rPr>
          <w:lang w:val="en-US" w:eastAsia="ko-KR"/>
        </w:rPr>
        <w:t>a,b</w:t>
      </w:r>
      <w:proofErr w:type="spellEnd"/>
      <w:r>
        <w:rPr>
          <w:lang w:val="en-US" w:eastAsia="ko-KR"/>
        </w:rPr>
        <w:t>), a, and b) of all TCI states of the reference CORESET.</w:t>
      </w:r>
    </w:p>
    <w:p w14:paraId="178C2CF4" w14:textId="1700A679" w:rsidR="00A10E40" w:rsidRDefault="00A10E40" w:rsidP="0050023E">
      <w:pPr>
        <w:pStyle w:val="0Maintext"/>
        <w:spacing w:after="60" w:afterAutospacing="0"/>
        <w:ind w:firstLine="0"/>
        <w:rPr>
          <w:i/>
          <w:lang w:val="en-US" w:eastAsia="ko-KR"/>
        </w:rPr>
      </w:pPr>
      <w:r w:rsidRPr="00A10E40">
        <w:rPr>
          <w:rFonts w:hint="eastAsia"/>
          <w:b/>
          <w:lang w:val="en-US" w:eastAsia="ko-KR"/>
        </w:rPr>
        <w:t>P</w:t>
      </w:r>
      <w:r w:rsidRPr="00A10E40">
        <w:rPr>
          <w:b/>
          <w:lang w:val="en-US" w:eastAsia="ko-KR"/>
        </w:rPr>
        <w:t xml:space="preserve">roposal </w:t>
      </w:r>
      <w:r w:rsidR="007C28B2">
        <w:rPr>
          <w:b/>
          <w:lang w:val="en-US" w:eastAsia="ko-KR"/>
        </w:rPr>
        <w:t>6</w:t>
      </w:r>
      <w:r w:rsidRPr="00A10E40">
        <w:rPr>
          <w:b/>
          <w:lang w:val="en-US" w:eastAsia="ko-KR"/>
        </w:rPr>
        <w:t>.</w:t>
      </w:r>
      <w:r>
        <w:rPr>
          <w:lang w:val="en-US" w:eastAsia="ko-KR"/>
        </w:rPr>
        <w:t xml:space="preserve"> </w:t>
      </w:r>
      <w:r w:rsidRPr="00A10E40">
        <w:rPr>
          <w:i/>
          <w:lang w:val="en-US" w:eastAsia="ko-KR"/>
        </w:rPr>
        <w:t>For the QCL prioritization rule for PDCCH reception, if a UE monitors a first CORESET with TCI states (a, b) from multiple CORESETs, the UE also monitors any other CORESETs with TCI state(s) (</w:t>
      </w:r>
      <w:proofErr w:type="spellStart"/>
      <w:proofErr w:type="gramStart"/>
      <w:r w:rsidRPr="00A10E40">
        <w:rPr>
          <w:i/>
          <w:lang w:val="en-US" w:eastAsia="ko-KR"/>
        </w:rPr>
        <w:t>a,b</w:t>
      </w:r>
      <w:proofErr w:type="spellEnd"/>
      <w:proofErr w:type="gramEnd"/>
      <w:r w:rsidRPr="00A10E40">
        <w:rPr>
          <w:i/>
          <w:lang w:val="en-US" w:eastAsia="ko-KR"/>
        </w:rPr>
        <w:t>), a, or b which is activated with the subset of TCI states from the reference CORESET.</w:t>
      </w:r>
    </w:p>
    <w:p w14:paraId="04DB1249" w14:textId="63591C9C" w:rsidR="0065747E" w:rsidRDefault="0065747E" w:rsidP="0050023E">
      <w:pPr>
        <w:pStyle w:val="0Maintext"/>
        <w:spacing w:after="60" w:afterAutospacing="0"/>
        <w:ind w:firstLine="0"/>
        <w:rPr>
          <w:i/>
          <w:lang w:val="en-US" w:eastAsia="ko-KR"/>
        </w:rPr>
      </w:pPr>
    </w:p>
    <w:p w14:paraId="0A3FF675" w14:textId="62ECFBA0" w:rsidR="0065747E" w:rsidRDefault="0065747E" w:rsidP="0065747E">
      <w:pPr>
        <w:pStyle w:val="2"/>
        <w:numPr>
          <w:ilvl w:val="1"/>
          <w:numId w:val="32"/>
        </w:numPr>
        <w:tabs>
          <w:tab w:val="left" w:pos="800"/>
        </w:tabs>
        <w:textAlignment w:val="auto"/>
        <w:rPr>
          <w:rFonts w:eastAsia="굴림"/>
          <w:sz w:val="28"/>
          <w:lang w:val="en-US"/>
        </w:rPr>
      </w:pPr>
      <w:r>
        <w:rPr>
          <w:sz w:val="28"/>
          <w:lang w:val="en-US"/>
        </w:rPr>
        <w:t>RLM RS selection considering CORESET activated with two TCI states</w:t>
      </w:r>
    </w:p>
    <w:p w14:paraId="70D1D366" w14:textId="694FF827" w:rsidR="00E13FE9" w:rsidRDefault="00E13FE9" w:rsidP="00E13FE9">
      <w:pPr>
        <w:pStyle w:val="0Maintext"/>
        <w:spacing w:after="60" w:afterAutospacing="0"/>
        <w:rPr>
          <w:lang w:val="en-US" w:eastAsia="ko-KR"/>
        </w:rPr>
      </w:pPr>
      <w:r>
        <w:rPr>
          <w:lang w:val="en-US" w:eastAsia="ko-KR"/>
        </w:rPr>
        <w:t>Based on the enhancement on Rel-17 HST-SFN, the number of activated TCI states can be extended as 2. The motivation on some enhancements, e.g., defining new default beam behaviors (for PUCCH, PUSCH, SRS, and PDSCH) BFD RS, and QCL prioritization rule, is to clarify whether the existing rule considering CORESET with a single TCI state is extended or not when two TCI states are activated in CORESET.</w:t>
      </w:r>
    </w:p>
    <w:p w14:paraId="3BEFEDAC" w14:textId="0285CFAB" w:rsidR="00E13FE9" w:rsidRDefault="00E13FE9" w:rsidP="00E13FE9">
      <w:pPr>
        <w:pStyle w:val="0Maintext"/>
        <w:spacing w:after="60" w:afterAutospacing="0"/>
        <w:rPr>
          <w:lang w:val="en-US" w:eastAsia="ko-KR"/>
        </w:rPr>
      </w:pPr>
      <w:r>
        <w:rPr>
          <w:lang w:val="en-US" w:eastAsia="ko-KR"/>
        </w:rPr>
        <w:t xml:space="preserve">One more possible enhancement is RLM RS selection rule considering two activated TCI states for CORESET. In current specification, </w:t>
      </w:r>
      <w:r w:rsidR="001279EA" w:rsidRPr="001279EA">
        <w:rPr>
          <w:lang w:eastAsia="ko-KR"/>
        </w:rPr>
        <w:t xml:space="preserve">When </w:t>
      </w:r>
      <w:proofErr w:type="spellStart"/>
      <w:r w:rsidR="001279EA" w:rsidRPr="001279EA">
        <w:rPr>
          <w:i/>
          <w:lang w:eastAsia="ko-KR"/>
        </w:rPr>
        <w:t>RadioLinkMonitoringRS</w:t>
      </w:r>
      <w:proofErr w:type="spellEnd"/>
      <w:r w:rsidR="001279EA" w:rsidRPr="001279EA">
        <w:rPr>
          <w:lang w:eastAsia="ko-KR"/>
        </w:rPr>
        <w:t xml:space="preserve"> is not configured, there is a rule to select RLM RS</w:t>
      </w:r>
      <w:r w:rsidR="001279EA">
        <w:rPr>
          <w:lang w:eastAsia="ko-KR"/>
        </w:rPr>
        <w:t>s</w:t>
      </w:r>
      <w:r w:rsidR="001279EA" w:rsidRPr="001279EA">
        <w:rPr>
          <w:lang w:eastAsia="ko-KR"/>
        </w:rPr>
        <w:t xml:space="preserve"> among the source RS of TCI state for CORESETs which have a single TCI</w:t>
      </w:r>
      <w:r w:rsidR="001279EA">
        <w:rPr>
          <w:lang w:eastAsia="ko-KR"/>
        </w:rPr>
        <w:t xml:space="preserve">. The selection priority depends on the periodicity of search space set first (the shortest periodicity has the highest selection priority) and if periodicities are same, then the index of CORESET can be used to determine a selection priority (the highest CORESET ID has the highest selection priority). Hence, if two TCI states are activated for all CORESETs or some CORESETs among all CORESETs, it should be studied whether/how to enhance RLM RS selection rule (e.g., </w:t>
      </w:r>
      <w:r w:rsidR="001279EA">
        <w:rPr>
          <w:lang w:eastAsia="ko-KR"/>
        </w:rPr>
        <w:t>the number of activated TCI states</w:t>
      </w:r>
      <w:r w:rsidR="001279EA">
        <w:rPr>
          <w:lang w:eastAsia="ko-KR"/>
        </w:rPr>
        <w:t xml:space="preserve"> can be considered as an additional standard for selection priority).</w:t>
      </w:r>
    </w:p>
    <w:p w14:paraId="0FDA5773" w14:textId="2BDC13B3" w:rsidR="00E13FE9" w:rsidRDefault="00E13FE9" w:rsidP="00E13FE9">
      <w:pPr>
        <w:pStyle w:val="0Maintext"/>
        <w:spacing w:after="60" w:afterAutospacing="0"/>
        <w:ind w:firstLine="0"/>
        <w:rPr>
          <w:i/>
          <w:lang w:val="en-US" w:eastAsia="ko-KR"/>
        </w:rPr>
      </w:pPr>
      <w:r w:rsidRPr="00A10E40">
        <w:rPr>
          <w:rFonts w:hint="eastAsia"/>
          <w:b/>
          <w:lang w:val="en-US" w:eastAsia="ko-KR"/>
        </w:rPr>
        <w:t>P</w:t>
      </w:r>
      <w:r w:rsidRPr="00A10E40">
        <w:rPr>
          <w:b/>
          <w:lang w:val="en-US" w:eastAsia="ko-KR"/>
        </w:rPr>
        <w:t xml:space="preserve">roposal </w:t>
      </w:r>
      <w:r w:rsidR="007C28B2">
        <w:rPr>
          <w:b/>
          <w:lang w:val="en-US" w:eastAsia="ko-KR"/>
        </w:rPr>
        <w:t>7</w:t>
      </w:r>
      <w:r w:rsidRPr="00A10E40">
        <w:rPr>
          <w:b/>
          <w:lang w:val="en-US" w:eastAsia="ko-KR"/>
        </w:rPr>
        <w:t>.</w:t>
      </w:r>
      <w:r>
        <w:rPr>
          <w:lang w:val="en-US" w:eastAsia="ko-KR"/>
        </w:rPr>
        <w:t xml:space="preserve"> </w:t>
      </w:r>
      <w:r w:rsidRPr="00E13FE9">
        <w:rPr>
          <w:i/>
          <w:lang w:val="en-US" w:eastAsia="ko-KR"/>
        </w:rPr>
        <w:t>Study</w:t>
      </w:r>
      <w:r>
        <w:rPr>
          <w:i/>
          <w:lang w:val="en-US" w:eastAsia="ko-KR"/>
        </w:rPr>
        <w:t xml:space="preserve"> whether/how to enhance RLM RS selection rule considering CORESET activated with two TCI states.</w:t>
      </w:r>
    </w:p>
    <w:p w14:paraId="3AEC21D2" w14:textId="77777777" w:rsidR="00E13FE9" w:rsidRPr="00E13FE9" w:rsidRDefault="00E13FE9" w:rsidP="0050023E">
      <w:pPr>
        <w:pStyle w:val="0Maintext"/>
        <w:spacing w:after="60" w:afterAutospacing="0"/>
        <w:ind w:firstLine="0"/>
        <w:rPr>
          <w:rFonts w:hint="eastAsia"/>
          <w:lang w:val="en-US" w:eastAsia="ko-KR"/>
        </w:rPr>
      </w:pPr>
    </w:p>
    <w:p w14:paraId="53D6CE5D" w14:textId="4E273B03" w:rsidR="00F5164D" w:rsidRDefault="00181920" w:rsidP="00133F82">
      <w:pPr>
        <w:pStyle w:val="1"/>
        <w:rPr>
          <w:sz w:val="28"/>
          <w:lang w:val="en-US"/>
        </w:rPr>
      </w:pPr>
      <w:r>
        <w:rPr>
          <w:sz w:val="28"/>
          <w:lang w:val="en-US"/>
        </w:rPr>
        <w:t>Conclusion</w:t>
      </w:r>
    </w:p>
    <w:p w14:paraId="2F3D2B37" w14:textId="1537DDF6" w:rsidR="00C031ED" w:rsidRDefault="00C031ED" w:rsidP="00C031ED">
      <w:pPr>
        <w:pStyle w:val="0Maintext"/>
        <w:spacing w:after="60" w:afterAutospacing="0"/>
        <w:rPr>
          <w:lang w:val="en-US" w:eastAsia="ko-KR"/>
        </w:rPr>
      </w:pPr>
      <w:r>
        <w:rPr>
          <w:lang w:val="en-US" w:eastAsia="ko-KR"/>
        </w:rPr>
        <w:t>In this contribution, the following observation</w:t>
      </w:r>
      <w:r w:rsidR="00607DF3">
        <w:rPr>
          <w:lang w:val="en-US" w:eastAsia="ko-KR"/>
        </w:rPr>
        <w:t>s</w:t>
      </w:r>
      <w:r>
        <w:rPr>
          <w:lang w:val="en-US" w:eastAsia="ko-KR"/>
        </w:rPr>
        <w:t xml:space="preserve"> and proposals are given: </w:t>
      </w:r>
    </w:p>
    <w:p w14:paraId="62E85407" w14:textId="77777777" w:rsidR="007C28B2" w:rsidRPr="00196637" w:rsidRDefault="007C28B2" w:rsidP="007C28B2">
      <w:pPr>
        <w:pStyle w:val="0Maintext"/>
        <w:spacing w:after="60" w:afterAutospacing="0"/>
        <w:ind w:firstLine="0"/>
        <w:rPr>
          <w:i/>
          <w:lang w:val="en-US" w:eastAsia="ko-KR"/>
        </w:rPr>
      </w:pPr>
      <w:r w:rsidRPr="00196637">
        <w:rPr>
          <w:rFonts w:hint="eastAsia"/>
          <w:b/>
          <w:lang w:val="en-US" w:eastAsia="ko-KR"/>
        </w:rPr>
        <w:t>Pro</w:t>
      </w:r>
      <w:r>
        <w:rPr>
          <w:b/>
          <w:lang w:val="en-US" w:eastAsia="ko-KR"/>
        </w:rPr>
        <w:t>posal 1</w:t>
      </w:r>
      <w:r w:rsidRPr="00196637">
        <w:rPr>
          <w:b/>
          <w:lang w:val="en-US" w:eastAsia="ko-KR"/>
        </w:rPr>
        <w:t xml:space="preserve">. </w:t>
      </w:r>
      <w:r w:rsidRPr="00196637">
        <w:rPr>
          <w:i/>
          <w:lang w:val="en-US" w:eastAsia="ko-KR"/>
        </w:rPr>
        <w:t xml:space="preserve">Support </w:t>
      </w:r>
      <w:r>
        <w:rPr>
          <w:i/>
          <w:lang w:val="en-US" w:eastAsia="ko-KR"/>
        </w:rPr>
        <w:t>multiple</w:t>
      </w:r>
      <w:r w:rsidRPr="00196637">
        <w:rPr>
          <w:i/>
          <w:lang w:val="en-US" w:eastAsia="ko-KR"/>
        </w:rPr>
        <w:t xml:space="preserve"> default spatial relations and PL-RSs at least for PUCCH and PUSCH</w:t>
      </w:r>
      <w:r>
        <w:rPr>
          <w:i/>
          <w:lang w:val="en-US" w:eastAsia="ko-KR"/>
        </w:rPr>
        <w:t xml:space="preserve"> for both SFN transmission of PDCCH and multi-TRP PUCCH/PUSCH repetition</w:t>
      </w:r>
      <w:r w:rsidRPr="00196637">
        <w:rPr>
          <w:i/>
          <w:lang w:val="en-US" w:eastAsia="ko-KR"/>
        </w:rPr>
        <w:t>.</w:t>
      </w:r>
    </w:p>
    <w:p w14:paraId="6E158AA5" w14:textId="77777777" w:rsidR="007C28B2" w:rsidRPr="009901C8" w:rsidRDefault="007C28B2" w:rsidP="007C28B2">
      <w:pPr>
        <w:pStyle w:val="0Maintext"/>
        <w:spacing w:after="60" w:afterAutospacing="0"/>
        <w:ind w:firstLine="0"/>
        <w:rPr>
          <w:i/>
          <w:lang w:val="en-US" w:eastAsia="ko-KR"/>
        </w:rPr>
      </w:pPr>
      <w:r w:rsidRPr="009901C8">
        <w:rPr>
          <w:b/>
          <w:lang w:val="en-US" w:eastAsia="ko-KR"/>
        </w:rPr>
        <w:lastRenderedPageBreak/>
        <w:t xml:space="preserve">Proposal </w:t>
      </w:r>
      <w:r>
        <w:rPr>
          <w:b/>
          <w:lang w:val="en-US" w:eastAsia="ko-KR"/>
        </w:rPr>
        <w:t>2</w:t>
      </w:r>
      <w:r w:rsidRPr="009901C8">
        <w:rPr>
          <w:b/>
          <w:lang w:val="en-US" w:eastAsia="ko-KR"/>
        </w:rPr>
        <w:t xml:space="preserve">. </w:t>
      </w:r>
      <w:r w:rsidRPr="009901C8">
        <w:rPr>
          <w:i/>
          <w:lang w:val="en-US" w:eastAsia="ko-KR"/>
        </w:rPr>
        <w:t xml:space="preserve">Support </w:t>
      </w:r>
      <w:r>
        <w:rPr>
          <w:i/>
          <w:lang w:val="en-US" w:eastAsia="ko-KR"/>
        </w:rPr>
        <w:t>Alt 3 (</w:t>
      </w:r>
      <w:r w:rsidRPr="00923CB3">
        <w:rPr>
          <w:i/>
          <w:lang w:val="en-US" w:eastAsia="ko-KR"/>
        </w:rPr>
        <w:t>QCL assumption associated with one TCI state of the lowest CORESET ID in the latest slot, if there are two activated TCI states for the CORESET with the lowest CORESET ID, one of two TCI states will be selected, e.g. always selects the first or the second TCI state or the TCI state with a lower ID</w:t>
      </w:r>
      <w:r>
        <w:rPr>
          <w:i/>
          <w:lang w:val="en-US" w:eastAsia="ko-KR"/>
        </w:rPr>
        <w:t>) to determine default beam(s) for single-TRP PDSCH reception.</w:t>
      </w:r>
    </w:p>
    <w:p w14:paraId="4B74BD1F" w14:textId="77777777" w:rsidR="007C28B2" w:rsidRDefault="007C28B2" w:rsidP="007C28B2">
      <w:pPr>
        <w:pStyle w:val="0Maintext"/>
        <w:spacing w:after="60" w:afterAutospacing="0"/>
        <w:ind w:firstLine="0"/>
        <w:rPr>
          <w:lang w:val="en-US" w:eastAsia="ko-KR"/>
        </w:rPr>
      </w:pPr>
      <w:r w:rsidRPr="009901C8">
        <w:rPr>
          <w:b/>
          <w:lang w:val="en-US" w:eastAsia="ko-KR"/>
        </w:rPr>
        <w:t xml:space="preserve">Proposal </w:t>
      </w:r>
      <w:r>
        <w:rPr>
          <w:b/>
          <w:lang w:val="en-US" w:eastAsia="ko-KR"/>
        </w:rPr>
        <w:t>3</w:t>
      </w:r>
      <w:r w:rsidRPr="009901C8">
        <w:rPr>
          <w:b/>
          <w:lang w:val="en-US" w:eastAsia="ko-KR"/>
        </w:rPr>
        <w:t xml:space="preserve">. </w:t>
      </w:r>
      <w:r w:rsidRPr="009901C8">
        <w:rPr>
          <w:i/>
          <w:lang w:val="en-US" w:eastAsia="ko-KR"/>
        </w:rPr>
        <w:t xml:space="preserve">Support </w:t>
      </w:r>
      <w:r>
        <w:rPr>
          <w:i/>
          <w:lang w:val="en-US" w:eastAsia="ko-KR"/>
        </w:rPr>
        <w:t>to consider the case when the CORESET, which is overlapped with the scheduled single-TRP PDSCH reception</w:t>
      </w:r>
      <w:r w:rsidRPr="00966D3F">
        <w:rPr>
          <w:i/>
          <w:lang w:val="en-US" w:eastAsia="ko-KR"/>
        </w:rPr>
        <w:t xml:space="preserve"> </w:t>
      </w:r>
      <w:r>
        <w:rPr>
          <w:i/>
          <w:lang w:val="en-US" w:eastAsia="ko-KR"/>
        </w:rPr>
        <w:t>in same carrier or intra-band CA, is activated one or two TCI states.</w:t>
      </w:r>
    </w:p>
    <w:p w14:paraId="199EF16C" w14:textId="77777777" w:rsidR="007C28B2" w:rsidRDefault="007C28B2" w:rsidP="007C28B2">
      <w:pPr>
        <w:pStyle w:val="0Maintext"/>
        <w:spacing w:after="60" w:afterAutospacing="0"/>
        <w:ind w:firstLine="0"/>
        <w:rPr>
          <w:lang w:val="en-US" w:eastAsia="ko-KR"/>
        </w:rPr>
      </w:pPr>
      <w:r w:rsidRPr="009901C8">
        <w:rPr>
          <w:b/>
          <w:lang w:val="en-US" w:eastAsia="ko-KR"/>
        </w:rPr>
        <w:t xml:space="preserve">Proposal </w:t>
      </w:r>
      <w:r>
        <w:rPr>
          <w:b/>
          <w:lang w:val="en-US" w:eastAsia="ko-KR"/>
        </w:rPr>
        <w:t>4</w:t>
      </w:r>
      <w:r w:rsidRPr="009901C8">
        <w:rPr>
          <w:b/>
          <w:lang w:val="en-US" w:eastAsia="ko-KR"/>
        </w:rPr>
        <w:t xml:space="preserve">. </w:t>
      </w:r>
      <w:r w:rsidRPr="009901C8">
        <w:rPr>
          <w:i/>
          <w:lang w:val="en-US" w:eastAsia="ko-KR"/>
        </w:rPr>
        <w:t xml:space="preserve">Support </w:t>
      </w:r>
      <w:r>
        <w:rPr>
          <w:i/>
          <w:lang w:val="en-US" w:eastAsia="ko-KR"/>
        </w:rPr>
        <w:t>to consider the case when the CORESET, which is overlapped with the scheduled Rel-17 SFN PDSCH reception in same carrier or intra-band CA, is activated one or two TCI states.</w:t>
      </w:r>
    </w:p>
    <w:p w14:paraId="2E0FD45E" w14:textId="037184B7" w:rsidR="00A86CFD" w:rsidRPr="009901C8" w:rsidRDefault="00A86CFD" w:rsidP="00A86CFD">
      <w:pPr>
        <w:pStyle w:val="0Maintext"/>
        <w:spacing w:after="60" w:afterAutospacing="0"/>
        <w:ind w:firstLine="0"/>
        <w:rPr>
          <w:i/>
          <w:lang w:val="en-US" w:eastAsia="ko-KR"/>
        </w:rPr>
      </w:pPr>
      <w:r w:rsidRPr="009901C8">
        <w:rPr>
          <w:b/>
          <w:lang w:val="en-US" w:eastAsia="ko-KR"/>
        </w:rPr>
        <w:t xml:space="preserve">Proposal </w:t>
      </w:r>
      <w:r w:rsidR="007C28B2">
        <w:rPr>
          <w:b/>
          <w:lang w:val="en-US" w:eastAsia="ko-KR"/>
        </w:rPr>
        <w:t>5</w:t>
      </w:r>
      <w:r w:rsidRPr="009901C8">
        <w:rPr>
          <w:b/>
          <w:lang w:val="en-US" w:eastAsia="ko-KR"/>
        </w:rPr>
        <w:t xml:space="preserve">. </w:t>
      </w:r>
      <w:r w:rsidRPr="009901C8">
        <w:rPr>
          <w:i/>
          <w:lang w:val="en-US" w:eastAsia="ko-KR"/>
        </w:rPr>
        <w:t>Support the enhanced prioritization rule for PDCCH monitoring of PDCCH candidates in overlapping monitoring occasion with different QCL-</w:t>
      </w:r>
      <w:proofErr w:type="spellStart"/>
      <w:r w:rsidRPr="009901C8">
        <w:rPr>
          <w:i/>
          <w:lang w:val="en-US" w:eastAsia="ko-KR"/>
        </w:rPr>
        <w:t>TypeD</w:t>
      </w:r>
      <w:proofErr w:type="spellEnd"/>
      <w:r w:rsidRPr="009901C8">
        <w:rPr>
          <w:i/>
          <w:lang w:val="en-US" w:eastAsia="ko-KR"/>
        </w:rPr>
        <w:t xml:space="preserve"> when CORESET is indicated with two TCI states.</w:t>
      </w:r>
    </w:p>
    <w:p w14:paraId="3052F02B" w14:textId="77777777" w:rsidR="00A86CFD" w:rsidRPr="009901C8" w:rsidRDefault="00A86CFD" w:rsidP="00A86CFD">
      <w:pPr>
        <w:pStyle w:val="0Maintext"/>
        <w:numPr>
          <w:ilvl w:val="0"/>
          <w:numId w:val="24"/>
        </w:numPr>
        <w:spacing w:after="60" w:afterAutospacing="0"/>
        <w:rPr>
          <w:i/>
          <w:lang w:val="en-US" w:eastAsia="ko-KR"/>
        </w:rPr>
      </w:pPr>
      <w:r w:rsidRPr="009901C8">
        <w:rPr>
          <w:i/>
          <w:lang w:val="en-US" w:eastAsia="ko-KR"/>
        </w:rPr>
        <w:t>Regardless of the values of m and n, the CORESET with 2 TCI states corresponding to m-</w:t>
      </w:r>
      <w:proofErr w:type="spellStart"/>
      <w:r w:rsidRPr="009901C8">
        <w:rPr>
          <w:i/>
          <w:lang w:val="en-US" w:eastAsia="ko-KR"/>
        </w:rPr>
        <w:t>th</w:t>
      </w:r>
      <w:proofErr w:type="spellEnd"/>
      <w:r w:rsidRPr="009901C8">
        <w:rPr>
          <w:i/>
          <w:lang w:val="en-US" w:eastAsia="ko-KR"/>
        </w:rPr>
        <w:t xml:space="preserve"> CSS (or USS) has higher priority than the CORESET with a single TCI state corresponding to n-</w:t>
      </w:r>
      <w:proofErr w:type="spellStart"/>
      <w:r w:rsidRPr="009901C8">
        <w:rPr>
          <w:i/>
          <w:lang w:val="en-US" w:eastAsia="ko-KR"/>
        </w:rPr>
        <w:t>th</w:t>
      </w:r>
      <w:proofErr w:type="spellEnd"/>
      <w:r w:rsidRPr="009901C8">
        <w:rPr>
          <w:i/>
          <w:lang w:val="en-US" w:eastAsia="ko-KR"/>
        </w:rPr>
        <w:t xml:space="preserve"> CSS (or USS).</w:t>
      </w:r>
    </w:p>
    <w:p w14:paraId="78D4692D" w14:textId="77777777" w:rsidR="00A86CFD" w:rsidRPr="009901C8" w:rsidRDefault="00A86CFD" w:rsidP="00A86CFD">
      <w:pPr>
        <w:pStyle w:val="0Maintext"/>
        <w:numPr>
          <w:ilvl w:val="0"/>
          <w:numId w:val="24"/>
        </w:numPr>
        <w:spacing w:after="60" w:afterAutospacing="0"/>
        <w:rPr>
          <w:i/>
          <w:lang w:val="en-US" w:eastAsia="ko-KR"/>
        </w:rPr>
      </w:pPr>
      <w:r w:rsidRPr="009901C8">
        <w:rPr>
          <w:i/>
          <w:lang w:val="en-US" w:eastAsia="ko-KR"/>
        </w:rPr>
        <w:t>Regardless of the values of m, n, and the number of activated TCI states for each CORESET, the CORESET corresponding to m-</w:t>
      </w:r>
      <w:proofErr w:type="spellStart"/>
      <w:r w:rsidRPr="009901C8">
        <w:rPr>
          <w:i/>
          <w:lang w:val="en-US" w:eastAsia="ko-KR"/>
        </w:rPr>
        <w:t>th</w:t>
      </w:r>
      <w:proofErr w:type="spellEnd"/>
      <w:r w:rsidRPr="009901C8">
        <w:rPr>
          <w:i/>
          <w:lang w:val="en-US" w:eastAsia="ko-KR"/>
        </w:rPr>
        <w:t xml:space="preserve"> CSS has higher priority than the CORESET corresponding to n-</w:t>
      </w:r>
      <w:proofErr w:type="spellStart"/>
      <w:r w:rsidRPr="009901C8">
        <w:rPr>
          <w:i/>
          <w:lang w:val="en-US" w:eastAsia="ko-KR"/>
        </w:rPr>
        <w:t>th</w:t>
      </w:r>
      <w:proofErr w:type="spellEnd"/>
      <w:r w:rsidRPr="009901C8">
        <w:rPr>
          <w:i/>
          <w:lang w:val="en-US" w:eastAsia="ko-KR"/>
        </w:rPr>
        <w:t xml:space="preserve"> USS.</w:t>
      </w:r>
    </w:p>
    <w:p w14:paraId="07D3CF19" w14:textId="77777777" w:rsidR="00A86CFD" w:rsidRPr="009901C8" w:rsidRDefault="00A86CFD" w:rsidP="00A86CFD">
      <w:pPr>
        <w:pStyle w:val="0Maintext"/>
        <w:numPr>
          <w:ilvl w:val="0"/>
          <w:numId w:val="24"/>
        </w:numPr>
        <w:spacing w:after="60" w:afterAutospacing="0"/>
        <w:rPr>
          <w:i/>
          <w:lang w:val="en-US" w:eastAsia="ko-KR"/>
        </w:rPr>
      </w:pPr>
      <w:r w:rsidRPr="009901C8">
        <w:rPr>
          <w:i/>
          <w:lang w:val="en-US" w:eastAsia="ko-KR"/>
        </w:rPr>
        <w:t>Similar with the current specification, if m&lt;n, the CORESET corresponding to the m-</w:t>
      </w:r>
      <w:proofErr w:type="spellStart"/>
      <w:r w:rsidRPr="009901C8">
        <w:rPr>
          <w:i/>
          <w:lang w:val="en-US" w:eastAsia="ko-KR"/>
        </w:rPr>
        <w:t>th</w:t>
      </w:r>
      <w:proofErr w:type="spellEnd"/>
      <w:r w:rsidRPr="009901C8">
        <w:rPr>
          <w:i/>
          <w:lang w:val="en-US" w:eastAsia="ko-KR"/>
        </w:rPr>
        <w:t xml:space="preserve"> CSS (or USS) has higher priority than that of the n-</w:t>
      </w:r>
      <w:proofErr w:type="spellStart"/>
      <w:r w:rsidRPr="009901C8">
        <w:rPr>
          <w:i/>
          <w:lang w:val="en-US" w:eastAsia="ko-KR"/>
        </w:rPr>
        <w:t>th</w:t>
      </w:r>
      <w:proofErr w:type="spellEnd"/>
      <w:r w:rsidRPr="009901C8">
        <w:rPr>
          <w:i/>
          <w:lang w:val="en-US" w:eastAsia="ko-KR"/>
        </w:rPr>
        <w:t xml:space="preserve"> CSS (or USS)</w:t>
      </w:r>
    </w:p>
    <w:p w14:paraId="29A14240" w14:textId="1772A5BB" w:rsidR="00A10E40" w:rsidRPr="0055002A" w:rsidRDefault="00A10E40" w:rsidP="00A10E40">
      <w:pPr>
        <w:pStyle w:val="0Maintext"/>
        <w:spacing w:after="60" w:afterAutospacing="0"/>
        <w:ind w:firstLine="0"/>
        <w:rPr>
          <w:lang w:val="en-US" w:eastAsia="ko-KR"/>
        </w:rPr>
      </w:pPr>
      <w:r w:rsidRPr="00A10E40">
        <w:rPr>
          <w:rFonts w:hint="eastAsia"/>
          <w:b/>
          <w:lang w:val="en-US" w:eastAsia="ko-KR"/>
        </w:rPr>
        <w:t>P</w:t>
      </w:r>
      <w:r w:rsidRPr="00A10E40">
        <w:rPr>
          <w:b/>
          <w:lang w:val="en-US" w:eastAsia="ko-KR"/>
        </w:rPr>
        <w:t xml:space="preserve">roposal </w:t>
      </w:r>
      <w:r w:rsidR="007C28B2">
        <w:rPr>
          <w:b/>
          <w:lang w:val="en-US" w:eastAsia="ko-KR"/>
        </w:rPr>
        <w:t>6</w:t>
      </w:r>
      <w:r w:rsidRPr="00A10E40">
        <w:rPr>
          <w:b/>
          <w:lang w:val="en-US" w:eastAsia="ko-KR"/>
        </w:rPr>
        <w:t>.</w:t>
      </w:r>
      <w:r>
        <w:rPr>
          <w:lang w:val="en-US" w:eastAsia="ko-KR"/>
        </w:rPr>
        <w:t xml:space="preserve"> </w:t>
      </w:r>
      <w:r w:rsidRPr="00A10E40">
        <w:rPr>
          <w:i/>
          <w:lang w:val="en-US" w:eastAsia="ko-KR"/>
        </w:rPr>
        <w:t>For the QCL prioritization rule for PDCCH reception, if a UE monitors a first CORESET with TCI states (a, b) from multiple CORESETs, the UE also monitors any other CORESETs with TCI state(s) (</w:t>
      </w:r>
      <w:proofErr w:type="spellStart"/>
      <w:proofErr w:type="gramStart"/>
      <w:r w:rsidRPr="00A10E40">
        <w:rPr>
          <w:i/>
          <w:lang w:val="en-US" w:eastAsia="ko-KR"/>
        </w:rPr>
        <w:t>a,b</w:t>
      </w:r>
      <w:proofErr w:type="spellEnd"/>
      <w:proofErr w:type="gramEnd"/>
      <w:r w:rsidRPr="00A10E40">
        <w:rPr>
          <w:i/>
          <w:lang w:val="en-US" w:eastAsia="ko-KR"/>
        </w:rPr>
        <w:t>), a, or b which is activated with the subset of TCI states from the reference CORESET.</w:t>
      </w:r>
    </w:p>
    <w:p w14:paraId="2596C607" w14:textId="2E42705A" w:rsidR="005E3D4F" w:rsidRDefault="007C28B2" w:rsidP="005E3D4F">
      <w:pPr>
        <w:pStyle w:val="0Maintext"/>
        <w:spacing w:after="60" w:afterAutospacing="0"/>
        <w:ind w:firstLine="0"/>
        <w:rPr>
          <w:i/>
          <w:lang w:val="en-US" w:eastAsia="ko-KR"/>
        </w:rPr>
      </w:pPr>
      <w:r w:rsidRPr="00A10E40">
        <w:rPr>
          <w:rFonts w:hint="eastAsia"/>
          <w:b/>
          <w:lang w:val="en-US" w:eastAsia="ko-KR"/>
        </w:rPr>
        <w:t>P</w:t>
      </w:r>
      <w:r w:rsidRPr="00A10E40">
        <w:rPr>
          <w:b/>
          <w:lang w:val="en-US" w:eastAsia="ko-KR"/>
        </w:rPr>
        <w:t xml:space="preserve">roposal </w:t>
      </w:r>
      <w:r>
        <w:rPr>
          <w:b/>
          <w:lang w:val="en-US" w:eastAsia="ko-KR"/>
        </w:rPr>
        <w:t>7</w:t>
      </w:r>
      <w:r w:rsidRPr="00A10E40">
        <w:rPr>
          <w:b/>
          <w:lang w:val="en-US" w:eastAsia="ko-KR"/>
        </w:rPr>
        <w:t>.</w:t>
      </w:r>
      <w:r>
        <w:rPr>
          <w:lang w:val="en-US" w:eastAsia="ko-KR"/>
        </w:rPr>
        <w:t xml:space="preserve"> </w:t>
      </w:r>
      <w:r w:rsidRPr="00E13FE9">
        <w:rPr>
          <w:i/>
          <w:lang w:val="en-US" w:eastAsia="ko-KR"/>
        </w:rPr>
        <w:t>Study</w:t>
      </w:r>
      <w:r>
        <w:rPr>
          <w:i/>
          <w:lang w:val="en-US" w:eastAsia="ko-KR"/>
        </w:rPr>
        <w:t xml:space="preserve"> whether/how to enhance RLM RS selection rule considering CORESET activated with two TCI states.</w:t>
      </w:r>
    </w:p>
    <w:p w14:paraId="45DCFD18" w14:textId="77777777" w:rsidR="007C28B2" w:rsidRPr="00A10E40" w:rsidRDefault="007C28B2" w:rsidP="005E3D4F">
      <w:pPr>
        <w:pStyle w:val="0Maintext"/>
        <w:spacing w:after="60" w:afterAutospacing="0"/>
        <w:ind w:firstLine="0"/>
        <w:rPr>
          <w:i/>
          <w:lang w:val="en-US" w:eastAsia="ko-KR"/>
        </w:rPr>
      </w:pPr>
    </w:p>
    <w:p w14:paraId="4F6299FE" w14:textId="77777777" w:rsidR="005E3D4F" w:rsidRPr="00082D37" w:rsidRDefault="005E3D4F" w:rsidP="005E3D4F">
      <w:pPr>
        <w:pStyle w:val="1"/>
        <w:spacing w:before="0"/>
        <w:jc w:val="both"/>
        <w:rPr>
          <w:lang w:val="en-US"/>
        </w:rPr>
      </w:pPr>
      <w:r w:rsidRPr="00082D37">
        <w:rPr>
          <w:lang w:val="en-US"/>
        </w:rPr>
        <w:t>References</w:t>
      </w:r>
    </w:p>
    <w:p w14:paraId="14BA89E8" w14:textId="77777777" w:rsidR="005E3D4F" w:rsidRDefault="005E3D4F" w:rsidP="005E3D4F">
      <w:pPr>
        <w:pStyle w:val="2222"/>
        <w:numPr>
          <w:ilvl w:val="0"/>
          <w:numId w:val="5"/>
        </w:numPr>
        <w:spacing w:after="120" w:line="288" w:lineRule="auto"/>
        <w:ind w:firstLineChars="0"/>
        <w:rPr>
          <w:sz w:val="20"/>
          <w:lang w:val="en-US" w:eastAsia="ko-KR"/>
        </w:rPr>
      </w:pPr>
      <w:bookmarkStart w:id="2" w:name="_Ref31989388"/>
      <w:bookmarkStart w:id="3" w:name="_Ref526288974"/>
      <w:r>
        <w:rPr>
          <w:sz w:val="20"/>
          <w:lang w:val="en-US" w:eastAsia="ko-KR"/>
        </w:rPr>
        <w:t xml:space="preserve">3GPP RAN, RP-193133, Samsung, New WID: further enhancements on MIMO for NR  </w:t>
      </w:r>
      <w:bookmarkEnd w:id="2"/>
      <w:bookmarkEnd w:id="3"/>
    </w:p>
    <w:p w14:paraId="1B10F845" w14:textId="6B2D0E50" w:rsidR="005E3D4F" w:rsidRPr="003B25FC" w:rsidRDefault="005E3D4F" w:rsidP="005E3D4F">
      <w:pPr>
        <w:pStyle w:val="2222"/>
        <w:numPr>
          <w:ilvl w:val="0"/>
          <w:numId w:val="5"/>
        </w:numPr>
        <w:spacing w:after="120" w:line="288" w:lineRule="auto"/>
        <w:ind w:firstLineChars="0"/>
        <w:rPr>
          <w:sz w:val="20"/>
        </w:rPr>
      </w:pPr>
      <w:r w:rsidRPr="0092700C">
        <w:rPr>
          <w:sz w:val="20"/>
          <w:lang w:val="en-US" w:eastAsia="ko-KR"/>
        </w:rPr>
        <w:t>Chairman’s notes, RAN1#10</w:t>
      </w:r>
      <w:r>
        <w:rPr>
          <w:sz w:val="20"/>
          <w:lang w:val="en-US" w:eastAsia="ko-KR"/>
        </w:rPr>
        <w:t>5</w:t>
      </w:r>
      <w:r w:rsidRPr="0092700C">
        <w:rPr>
          <w:sz w:val="20"/>
          <w:lang w:val="en-US" w:eastAsia="ko-KR"/>
        </w:rPr>
        <w:t>-e</w:t>
      </w:r>
    </w:p>
    <w:p w14:paraId="3A8AF5BE" w14:textId="6AAF0821" w:rsidR="003B25FC" w:rsidRPr="007F2241" w:rsidRDefault="003B25FC" w:rsidP="005E3D4F">
      <w:pPr>
        <w:pStyle w:val="2222"/>
        <w:numPr>
          <w:ilvl w:val="0"/>
          <w:numId w:val="5"/>
        </w:numPr>
        <w:spacing w:after="120" w:line="288" w:lineRule="auto"/>
        <w:ind w:firstLineChars="0"/>
        <w:rPr>
          <w:sz w:val="20"/>
        </w:rPr>
      </w:pPr>
      <w:r>
        <w:rPr>
          <w:sz w:val="20"/>
          <w:lang w:val="en-US" w:eastAsia="ko-KR"/>
        </w:rPr>
        <w:t>Cha</w:t>
      </w:r>
      <w:r w:rsidR="00565B5F">
        <w:rPr>
          <w:sz w:val="20"/>
          <w:lang w:val="en-US" w:eastAsia="ko-KR"/>
        </w:rPr>
        <w:t>i</w:t>
      </w:r>
      <w:r>
        <w:rPr>
          <w:sz w:val="20"/>
          <w:lang w:val="en-US" w:eastAsia="ko-KR"/>
        </w:rPr>
        <w:t>r</w:t>
      </w:r>
      <w:bookmarkStart w:id="4" w:name="_GoBack"/>
      <w:bookmarkEnd w:id="4"/>
      <w:r>
        <w:rPr>
          <w:sz w:val="20"/>
          <w:lang w:val="en-US" w:eastAsia="ko-KR"/>
        </w:rPr>
        <w:t>man’s notes, RAN1#106-e</w:t>
      </w:r>
    </w:p>
    <w:p w14:paraId="64ACAC80" w14:textId="77777777" w:rsidR="005E3D4F" w:rsidRPr="009A2B52" w:rsidRDefault="005E3D4F" w:rsidP="005E3D4F">
      <w:pPr>
        <w:pStyle w:val="0Maintext"/>
        <w:spacing w:after="60" w:afterAutospacing="0"/>
        <w:ind w:firstLine="0"/>
        <w:rPr>
          <w:i/>
          <w:lang w:val="en-US" w:eastAsia="ko-KR"/>
        </w:rPr>
      </w:pPr>
    </w:p>
    <w:sectPr w:rsidR="005E3D4F" w:rsidRPr="009A2B52" w:rsidSect="00667E9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584EE1" w14:textId="77777777" w:rsidR="00622190" w:rsidRDefault="00622190">
      <w:r>
        <w:separator/>
      </w:r>
    </w:p>
  </w:endnote>
  <w:endnote w:type="continuationSeparator" w:id="0">
    <w:p w14:paraId="5CDDF1AE" w14:textId="77777777" w:rsidR="00622190" w:rsidRDefault="00622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88F44B" w14:textId="77777777" w:rsidR="00622190" w:rsidRDefault="00622190">
      <w:r>
        <w:separator/>
      </w:r>
    </w:p>
  </w:footnote>
  <w:footnote w:type="continuationSeparator" w:id="0">
    <w:p w14:paraId="48B95332" w14:textId="77777777" w:rsidR="00622190" w:rsidRDefault="00622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260B3B" w:rsidRDefault="00260B3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413A8"/>
    <w:multiLevelType w:val="hybridMultilevel"/>
    <w:tmpl w:val="864EE164"/>
    <w:lvl w:ilvl="0" w:tplc="1FB6F2BA">
      <w:start w:val="2"/>
      <w:numFmt w:val="bullet"/>
      <w:lvlText w:val="-"/>
      <w:lvlJc w:val="left"/>
      <w:pPr>
        <w:ind w:left="1044" w:hanging="360"/>
      </w:pPr>
      <w:rPr>
        <w:rFonts w:ascii="Times New Roman" w:eastAsia="맑은 고딕" w:hAnsi="Times New Roman"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802FA9"/>
    <w:multiLevelType w:val="hybridMultilevel"/>
    <w:tmpl w:val="58B0F24A"/>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E2F25"/>
    <w:multiLevelType w:val="hybridMultilevel"/>
    <w:tmpl w:val="AFDABBAA"/>
    <w:lvl w:ilvl="0" w:tplc="BB4268EA">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DD1AF6"/>
    <w:multiLevelType w:val="hybridMultilevel"/>
    <w:tmpl w:val="2716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AF3733"/>
    <w:multiLevelType w:val="hybridMultilevel"/>
    <w:tmpl w:val="5FCC7A14"/>
    <w:lvl w:ilvl="0" w:tplc="6F14E400">
      <w:start w:val="5"/>
      <w:numFmt w:val="bullet"/>
      <w:lvlText w:val="-"/>
      <w:lvlJc w:val="left"/>
      <w:pPr>
        <w:ind w:left="760" w:hanging="360"/>
      </w:pPr>
      <w:rPr>
        <w:rFonts w:ascii="Times New Roman" w:eastAsia="맑은 고딕" w:hAnsi="Times New Roman" w:cs="Times New Roman" w:hint="default"/>
        <w:b w:val="0"/>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12D41AA"/>
    <w:multiLevelType w:val="hybridMultilevel"/>
    <w:tmpl w:val="71AC34A4"/>
    <w:lvl w:ilvl="0" w:tplc="1FB6F2BA">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9A24B1D"/>
    <w:multiLevelType w:val="hybridMultilevel"/>
    <w:tmpl w:val="B6DA389A"/>
    <w:lvl w:ilvl="0" w:tplc="1FB6F2BA">
      <w:start w:val="2"/>
      <w:numFmt w:val="bullet"/>
      <w:lvlText w:val="-"/>
      <w:lvlJc w:val="left"/>
      <w:pPr>
        <w:ind w:left="1160" w:hanging="40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4" w15:restartNumberingAfterBreak="0">
    <w:nsid w:val="422B3F28"/>
    <w:multiLevelType w:val="hybridMultilevel"/>
    <w:tmpl w:val="72049DD2"/>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F33E54F8">
      <w:start w:val="1"/>
      <w:numFmt w:val="bullet"/>
      <w:lvlText w:val="-"/>
      <w:lvlJc w:val="left"/>
      <w:pPr>
        <w:ind w:left="3240" w:hanging="360"/>
      </w:pPr>
      <w:rPr>
        <w:rFonts w:ascii="Times" w:eastAsia="바탕" w:hAnsi="Times" w:cs="Time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4BFD6BA5"/>
    <w:multiLevelType w:val="hybridMultilevel"/>
    <w:tmpl w:val="D7660AEE"/>
    <w:lvl w:ilvl="0" w:tplc="04090001">
      <w:start w:val="1"/>
      <w:numFmt w:val="bullet"/>
      <w:lvlText w:val=""/>
      <w:lvlJc w:val="left"/>
      <w:pPr>
        <w:ind w:left="810" w:hanging="45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7"/>
  </w:num>
  <w:num w:numId="2">
    <w:abstractNumId w:val="11"/>
  </w:num>
  <w:num w:numId="3">
    <w:abstractNumId w:val="22"/>
  </w:num>
  <w:num w:numId="4">
    <w:abstractNumId w:val="31"/>
  </w:num>
  <w:num w:numId="5">
    <w:abstractNumId w:val="2"/>
  </w:num>
  <w:num w:numId="6">
    <w:abstractNumId w:val="1"/>
  </w:num>
  <w:num w:numId="7">
    <w:abstractNumId w:val="23"/>
  </w:num>
  <w:num w:numId="8">
    <w:abstractNumId w:val="27"/>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30"/>
  </w:num>
  <w:num w:numId="12">
    <w:abstractNumId w:val="12"/>
  </w:num>
  <w:num w:numId="13">
    <w:abstractNumId w:val="0"/>
  </w:num>
  <w:num w:numId="14">
    <w:abstractNumId w:val="6"/>
  </w:num>
  <w:num w:numId="15">
    <w:abstractNumId w:val="15"/>
  </w:num>
  <w:num w:numId="16">
    <w:abstractNumId w:val="3"/>
  </w:num>
  <w:num w:numId="17">
    <w:abstractNumId w:val="26"/>
  </w:num>
  <w:num w:numId="18">
    <w:abstractNumId w:val="24"/>
  </w:num>
  <w:num w:numId="19">
    <w:abstractNumId w:val="10"/>
  </w:num>
  <w:num w:numId="20">
    <w:abstractNumId w:val="28"/>
  </w:num>
  <w:num w:numId="21">
    <w:abstractNumId w:val="16"/>
  </w:num>
  <w:num w:numId="22">
    <w:abstractNumId w:val="8"/>
  </w:num>
  <w:num w:numId="23">
    <w:abstractNumId w:val="24"/>
  </w:num>
  <w:num w:numId="24">
    <w:abstractNumId w:val="13"/>
  </w:num>
  <w:num w:numId="25">
    <w:abstractNumId w:val="25"/>
  </w:num>
  <w:num w:numId="26">
    <w:abstractNumId w:val="9"/>
  </w:num>
  <w:num w:numId="27">
    <w:abstractNumId w:val="18"/>
  </w:num>
  <w:num w:numId="28">
    <w:abstractNumId w:val="20"/>
  </w:num>
  <w:num w:numId="29">
    <w:abstractNumId w:val="21"/>
  </w:num>
  <w:num w:numId="30">
    <w:abstractNumId w:val="29"/>
  </w:num>
  <w:num w:numId="31">
    <w:abstractNumId w:val="1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3"/>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18"/>
    <w:rsid w:val="00014537"/>
    <w:rsid w:val="0001487C"/>
    <w:rsid w:val="000156DF"/>
    <w:rsid w:val="000165CD"/>
    <w:rsid w:val="00016655"/>
    <w:rsid w:val="000167DF"/>
    <w:rsid w:val="0001695D"/>
    <w:rsid w:val="000172F4"/>
    <w:rsid w:val="00017466"/>
    <w:rsid w:val="00017F6D"/>
    <w:rsid w:val="000201B6"/>
    <w:rsid w:val="00020335"/>
    <w:rsid w:val="000209E0"/>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9FC"/>
    <w:rsid w:val="00024AD9"/>
    <w:rsid w:val="00024C10"/>
    <w:rsid w:val="00024F3F"/>
    <w:rsid w:val="00025786"/>
    <w:rsid w:val="000258DB"/>
    <w:rsid w:val="000259F0"/>
    <w:rsid w:val="00025A5B"/>
    <w:rsid w:val="00025A9B"/>
    <w:rsid w:val="00025EB0"/>
    <w:rsid w:val="00026016"/>
    <w:rsid w:val="0002616D"/>
    <w:rsid w:val="000263E7"/>
    <w:rsid w:val="000269DA"/>
    <w:rsid w:val="00027901"/>
    <w:rsid w:val="00030184"/>
    <w:rsid w:val="0003059A"/>
    <w:rsid w:val="00030EA3"/>
    <w:rsid w:val="00030EA8"/>
    <w:rsid w:val="000318BB"/>
    <w:rsid w:val="00031E6C"/>
    <w:rsid w:val="00032705"/>
    <w:rsid w:val="00032854"/>
    <w:rsid w:val="00032A3B"/>
    <w:rsid w:val="00033526"/>
    <w:rsid w:val="00033CCC"/>
    <w:rsid w:val="00035128"/>
    <w:rsid w:val="000354A4"/>
    <w:rsid w:val="0003560C"/>
    <w:rsid w:val="00035B96"/>
    <w:rsid w:val="00036B0F"/>
    <w:rsid w:val="00036D0A"/>
    <w:rsid w:val="00036E33"/>
    <w:rsid w:val="0003735B"/>
    <w:rsid w:val="000375ED"/>
    <w:rsid w:val="00037644"/>
    <w:rsid w:val="00037858"/>
    <w:rsid w:val="00040199"/>
    <w:rsid w:val="000402A8"/>
    <w:rsid w:val="00040307"/>
    <w:rsid w:val="00040766"/>
    <w:rsid w:val="00040A1F"/>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1D64"/>
    <w:rsid w:val="000520BE"/>
    <w:rsid w:val="00052607"/>
    <w:rsid w:val="00052776"/>
    <w:rsid w:val="0005285B"/>
    <w:rsid w:val="0005318B"/>
    <w:rsid w:val="00053309"/>
    <w:rsid w:val="00053473"/>
    <w:rsid w:val="00053930"/>
    <w:rsid w:val="000543C0"/>
    <w:rsid w:val="000551A1"/>
    <w:rsid w:val="000553B4"/>
    <w:rsid w:val="00055A9D"/>
    <w:rsid w:val="00055EC9"/>
    <w:rsid w:val="000564D1"/>
    <w:rsid w:val="00056B06"/>
    <w:rsid w:val="00056C36"/>
    <w:rsid w:val="00056C4E"/>
    <w:rsid w:val="00056CB7"/>
    <w:rsid w:val="00056FBE"/>
    <w:rsid w:val="00057250"/>
    <w:rsid w:val="000574F1"/>
    <w:rsid w:val="0005762D"/>
    <w:rsid w:val="000579E0"/>
    <w:rsid w:val="00057CB5"/>
    <w:rsid w:val="00060151"/>
    <w:rsid w:val="00060156"/>
    <w:rsid w:val="00060242"/>
    <w:rsid w:val="000602CC"/>
    <w:rsid w:val="000603A5"/>
    <w:rsid w:val="0006060C"/>
    <w:rsid w:val="00060660"/>
    <w:rsid w:val="00061035"/>
    <w:rsid w:val="000611B9"/>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4E67"/>
    <w:rsid w:val="00065335"/>
    <w:rsid w:val="0006545F"/>
    <w:rsid w:val="00065630"/>
    <w:rsid w:val="00066D6B"/>
    <w:rsid w:val="00066D9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601"/>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977"/>
    <w:rsid w:val="00090A57"/>
    <w:rsid w:val="00090F6D"/>
    <w:rsid w:val="00091937"/>
    <w:rsid w:val="00091964"/>
    <w:rsid w:val="000919C5"/>
    <w:rsid w:val="00091C52"/>
    <w:rsid w:val="00091D40"/>
    <w:rsid w:val="00092123"/>
    <w:rsid w:val="00092E6C"/>
    <w:rsid w:val="00093DDA"/>
    <w:rsid w:val="000940E7"/>
    <w:rsid w:val="00094216"/>
    <w:rsid w:val="00094396"/>
    <w:rsid w:val="00094434"/>
    <w:rsid w:val="000944A9"/>
    <w:rsid w:val="00094A16"/>
    <w:rsid w:val="00094B22"/>
    <w:rsid w:val="00094D17"/>
    <w:rsid w:val="00094D90"/>
    <w:rsid w:val="000954D4"/>
    <w:rsid w:val="00096421"/>
    <w:rsid w:val="00096D3D"/>
    <w:rsid w:val="00096D93"/>
    <w:rsid w:val="0009710E"/>
    <w:rsid w:val="0009739B"/>
    <w:rsid w:val="000977D7"/>
    <w:rsid w:val="00097DE0"/>
    <w:rsid w:val="00097F0E"/>
    <w:rsid w:val="000A1174"/>
    <w:rsid w:val="000A1373"/>
    <w:rsid w:val="000A1545"/>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37"/>
    <w:rsid w:val="000B6EE4"/>
    <w:rsid w:val="000B7059"/>
    <w:rsid w:val="000B7076"/>
    <w:rsid w:val="000B7341"/>
    <w:rsid w:val="000B74BE"/>
    <w:rsid w:val="000B766E"/>
    <w:rsid w:val="000B798B"/>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29"/>
    <w:rsid w:val="000C4FE8"/>
    <w:rsid w:val="000C54C7"/>
    <w:rsid w:val="000C567E"/>
    <w:rsid w:val="000C57B1"/>
    <w:rsid w:val="000C57C8"/>
    <w:rsid w:val="000C5BD0"/>
    <w:rsid w:val="000C621B"/>
    <w:rsid w:val="000C634C"/>
    <w:rsid w:val="000C650F"/>
    <w:rsid w:val="000C67FA"/>
    <w:rsid w:val="000C6B3D"/>
    <w:rsid w:val="000C6C56"/>
    <w:rsid w:val="000C6D1B"/>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8A"/>
    <w:rsid w:val="000D77B5"/>
    <w:rsid w:val="000D7E2B"/>
    <w:rsid w:val="000E0371"/>
    <w:rsid w:val="000E085A"/>
    <w:rsid w:val="000E0BE4"/>
    <w:rsid w:val="000E0D08"/>
    <w:rsid w:val="000E0E6A"/>
    <w:rsid w:val="000E0F81"/>
    <w:rsid w:val="000E1093"/>
    <w:rsid w:val="000E10DE"/>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7FA"/>
    <w:rsid w:val="000F1D64"/>
    <w:rsid w:val="000F246D"/>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5A1"/>
    <w:rsid w:val="00103729"/>
    <w:rsid w:val="001038BF"/>
    <w:rsid w:val="00103CA8"/>
    <w:rsid w:val="00103D5C"/>
    <w:rsid w:val="00103DA8"/>
    <w:rsid w:val="00103FB1"/>
    <w:rsid w:val="00104128"/>
    <w:rsid w:val="001041F6"/>
    <w:rsid w:val="00104BD6"/>
    <w:rsid w:val="00104F42"/>
    <w:rsid w:val="0010509D"/>
    <w:rsid w:val="00105164"/>
    <w:rsid w:val="00105AA0"/>
    <w:rsid w:val="00105EDA"/>
    <w:rsid w:val="001064A4"/>
    <w:rsid w:val="00106779"/>
    <w:rsid w:val="001067FF"/>
    <w:rsid w:val="00106DDE"/>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0D"/>
    <w:rsid w:val="00122957"/>
    <w:rsid w:val="0012303A"/>
    <w:rsid w:val="001234F3"/>
    <w:rsid w:val="00123839"/>
    <w:rsid w:val="00123B51"/>
    <w:rsid w:val="00123DD2"/>
    <w:rsid w:val="0012428C"/>
    <w:rsid w:val="00124392"/>
    <w:rsid w:val="0012479D"/>
    <w:rsid w:val="0012493F"/>
    <w:rsid w:val="001253C3"/>
    <w:rsid w:val="001253F3"/>
    <w:rsid w:val="001255F5"/>
    <w:rsid w:val="001260F9"/>
    <w:rsid w:val="0012618D"/>
    <w:rsid w:val="001261C4"/>
    <w:rsid w:val="001266AF"/>
    <w:rsid w:val="001266B0"/>
    <w:rsid w:val="001274FE"/>
    <w:rsid w:val="001276EE"/>
    <w:rsid w:val="001278EB"/>
    <w:rsid w:val="00127976"/>
    <w:rsid w:val="001279EA"/>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3F82"/>
    <w:rsid w:val="001346F3"/>
    <w:rsid w:val="001346FD"/>
    <w:rsid w:val="001347AC"/>
    <w:rsid w:val="00134ABB"/>
    <w:rsid w:val="00134F70"/>
    <w:rsid w:val="00135071"/>
    <w:rsid w:val="001352A9"/>
    <w:rsid w:val="0013539F"/>
    <w:rsid w:val="0013576E"/>
    <w:rsid w:val="0013580C"/>
    <w:rsid w:val="00135DD2"/>
    <w:rsid w:val="00135EB0"/>
    <w:rsid w:val="00136054"/>
    <w:rsid w:val="001362B5"/>
    <w:rsid w:val="00136E4B"/>
    <w:rsid w:val="00137048"/>
    <w:rsid w:val="00137383"/>
    <w:rsid w:val="00137679"/>
    <w:rsid w:val="001379DE"/>
    <w:rsid w:val="001405F9"/>
    <w:rsid w:val="00140C63"/>
    <w:rsid w:val="00140E28"/>
    <w:rsid w:val="0014151A"/>
    <w:rsid w:val="0014175B"/>
    <w:rsid w:val="001417E9"/>
    <w:rsid w:val="001419F2"/>
    <w:rsid w:val="00141F6D"/>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94D"/>
    <w:rsid w:val="00152A33"/>
    <w:rsid w:val="00152CDA"/>
    <w:rsid w:val="0015445A"/>
    <w:rsid w:val="001546D3"/>
    <w:rsid w:val="001549F1"/>
    <w:rsid w:val="00154D07"/>
    <w:rsid w:val="00155043"/>
    <w:rsid w:val="00155420"/>
    <w:rsid w:val="00155772"/>
    <w:rsid w:val="0015585E"/>
    <w:rsid w:val="001559E3"/>
    <w:rsid w:val="00155CF1"/>
    <w:rsid w:val="00155E0A"/>
    <w:rsid w:val="00156C03"/>
    <w:rsid w:val="00156EEC"/>
    <w:rsid w:val="0015707B"/>
    <w:rsid w:val="00157343"/>
    <w:rsid w:val="00157556"/>
    <w:rsid w:val="00157586"/>
    <w:rsid w:val="001579F4"/>
    <w:rsid w:val="00157CFA"/>
    <w:rsid w:val="0016028B"/>
    <w:rsid w:val="001608D0"/>
    <w:rsid w:val="0016096D"/>
    <w:rsid w:val="001610FE"/>
    <w:rsid w:val="001611BF"/>
    <w:rsid w:val="00161366"/>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9F9"/>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C2C"/>
    <w:rsid w:val="00175CF6"/>
    <w:rsid w:val="00175EF5"/>
    <w:rsid w:val="00175F94"/>
    <w:rsid w:val="00175FD8"/>
    <w:rsid w:val="00176B67"/>
    <w:rsid w:val="00176EC1"/>
    <w:rsid w:val="0017704D"/>
    <w:rsid w:val="00177EDA"/>
    <w:rsid w:val="00180546"/>
    <w:rsid w:val="00180587"/>
    <w:rsid w:val="00180737"/>
    <w:rsid w:val="0018098F"/>
    <w:rsid w:val="00180AD4"/>
    <w:rsid w:val="001810D7"/>
    <w:rsid w:val="001811BE"/>
    <w:rsid w:val="001811F6"/>
    <w:rsid w:val="00181489"/>
    <w:rsid w:val="00181672"/>
    <w:rsid w:val="001816DB"/>
    <w:rsid w:val="0018183A"/>
    <w:rsid w:val="00181899"/>
    <w:rsid w:val="00181920"/>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5E4"/>
    <w:rsid w:val="001867F4"/>
    <w:rsid w:val="00186AA5"/>
    <w:rsid w:val="00187115"/>
    <w:rsid w:val="001875B3"/>
    <w:rsid w:val="00187FDD"/>
    <w:rsid w:val="0019005A"/>
    <w:rsid w:val="00190376"/>
    <w:rsid w:val="00190C46"/>
    <w:rsid w:val="00190F6B"/>
    <w:rsid w:val="001911AC"/>
    <w:rsid w:val="001912ED"/>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A06"/>
    <w:rsid w:val="00194E89"/>
    <w:rsid w:val="0019527C"/>
    <w:rsid w:val="0019550A"/>
    <w:rsid w:val="00195CC7"/>
    <w:rsid w:val="001963B7"/>
    <w:rsid w:val="0019663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5FC"/>
    <w:rsid w:val="001A56C7"/>
    <w:rsid w:val="001A5B38"/>
    <w:rsid w:val="001A5CE1"/>
    <w:rsid w:val="001A730F"/>
    <w:rsid w:val="001A7757"/>
    <w:rsid w:val="001A7B3C"/>
    <w:rsid w:val="001A7C03"/>
    <w:rsid w:val="001A7C06"/>
    <w:rsid w:val="001B010D"/>
    <w:rsid w:val="001B04CB"/>
    <w:rsid w:val="001B0EED"/>
    <w:rsid w:val="001B1FAD"/>
    <w:rsid w:val="001B234E"/>
    <w:rsid w:val="001B2735"/>
    <w:rsid w:val="001B2A58"/>
    <w:rsid w:val="001B30E2"/>
    <w:rsid w:val="001B3197"/>
    <w:rsid w:val="001B3910"/>
    <w:rsid w:val="001B39DF"/>
    <w:rsid w:val="001B3C03"/>
    <w:rsid w:val="001B48C3"/>
    <w:rsid w:val="001B4C32"/>
    <w:rsid w:val="001B5429"/>
    <w:rsid w:val="001B5C50"/>
    <w:rsid w:val="001B620C"/>
    <w:rsid w:val="001B6587"/>
    <w:rsid w:val="001B66A5"/>
    <w:rsid w:val="001B6705"/>
    <w:rsid w:val="001B7083"/>
    <w:rsid w:val="001B70F6"/>
    <w:rsid w:val="001B73C3"/>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B8E"/>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6A1D"/>
    <w:rsid w:val="001C76C5"/>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6C6"/>
    <w:rsid w:val="001D5901"/>
    <w:rsid w:val="001D5D34"/>
    <w:rsid w:val="001D5E1C"/>
    <w:rsid w:val="001D5FDF"/>
    <w:rsid w:val="001D60A5"/>
    <w:rsid w:val="001D6132"/>
    <w:rsid w:val="001D61B8"/>
    <w:rsid w:val="001D654A"/>
    <w:rsid w:val="001D6C3A"/>
    <w:rsid w:val="001D6D8F"/>
    <w:rsid w:val="001D7FBF"/>
    <w:rsid w:val="001E01A3"/>
    <w:rsid w:val="001E083E"/>
    <w:rsid w:val="001E0E6E"/>
    <w:rsid w:val="001E0EF2"/>
    <w:rsid w:val="001E107A"/>
    <w:rsid w:val="001E11B5"/>
    <w:rsid w:val="001E1DB8"/>
    <w:rsid w:val="001E20C1"/>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4C0C"/>
    <w:rsid w:val="001F4E3F"/>
    <w:rsid w:val="001F5199"/>
    <w:rsid w:val="001F52E8"/>
    <w:rsid w:val="001F53EC"/>
    <w:rsid w:val="001F5675"/>
    <w:rsid w:val="001F5F80"/>
    <w:rsid w:val="001F5F9D"/>
    <w:rsid w:val="001F5FF0"/>
    <w:rsid w:val="001F6F91"/>
    <w:rsid w:val="001F71BF"/>
    <w:rsid w:val="001F7749"/>
    <w:rsid w:val="001F7C2B"/>
    <w:rsid w:val="002004EB"/>
    <w:rsid w:val="002005BF"/>
    <w:rsid w:val="002009CF"/>
    <w:rsid w:val="00200E47"/>
    <w:rsid w:val="00201104"/>
    <w:rsid w:val="00201134"/>
    <w:rsid w:val="002014B3"/>
    <w:rsid w:val="0020150A"/>
    <w:rsid w:val="0020150C"/>
    <w:rsid w:val="002015D5"/>
    <w:rsid w:val="00201640"/>
    <w:rsid w:val="002017E9"/>
    <w:rsid w:val="00202049"/>
    <w:rsid w:val="00202279"/>
    <w:rsid w:val="00202BE0"/>
    <w:rsid w:val="00203405"/>
    <w:rsid w:val="00203C8C"/>
    <w:rsid w:val="00203E49"/>
    <w:rsid w:val="00203ED0"/>
    <w:rsid w:val="00203F82"/>
    <w:rsid w:val="002040A2"/>
    <w:rsid w:val="002041AB"/>
    <w:rsid w:val="002044FD"/>
    <w:rsid w:val="00204C65"/>
    <w:rsid w:val="0020536C"/>
    <w:rsid w:val="00205AB5"/>
    <w:rsid w:val="00205C25"/>
    <w:rsid w:val="00205DF1"/>
    <w:rsid w:val="002060AD"/>
    <w:rsid w:val="0020617D"/>
    <w:rsid w:val="00206441"/>
    <w:rsid w:val="00206EBC"/>
    <w:rsid w:val="00207169"/>
    <w:rsid w:val="002075FE"/>
    <w:rsid w:val="00207719"/>
    <w:rsid w:val="002079C8"/>
    <w:rsid w:val="0021054B"/>
    <w:rsid w:val="00210F43"/>
    <w:rsid w:val="00211051"/>
    <w:rsid w:val="0021177B"/>
    <w:rsid w:val="002122B0"/>
    <w:rsid w:val="0021232C"/>
    <w:rsid w:val="00212642"/>
    <w:rsid w:val="00212C6C"/>
    <w:rsid w:val="00212EFC"/>
    <w:rsid w:val="0021354A"/>
    <w:rsid w:val="002139AA"/>
    <w:rsid w:val="00213A5C"/>
    <w:rsid w:val="00214221"/>
    <w:rsid w:val="0021427E"/>
    <w:rsid w:val="002143F9"/>
    <w:rsid w:val="0021488D"/>
    <w:rsid w:val="0021488F"/>
    <w:rsid w:val="002153D6"/>
    <w:rsid w:val="00215905"/>
    <w:rsid w:val="0021595D"/>
    <w:rsid w:val="002159A5"/>
    <w:rsid w:val="002164F7"/>
    <w:rsid w:val="00216B6D"/>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A68"/>
    <w:rsid w:val="00225AD9"/>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975"/>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7DF"/>
    <w:rsid w:val="00245831"/>
    <w:rsid w:val="00245852"/>
    <w:rsid w:val="00245C3D"/>
    <w:rsid w:val="002469A3"/>
    <w:rsid w:val="002469F1"/>
    <w:rsid w:val="00246A76"/>
    <w:rsid w:val="00246B55"/>
    <w:rsid w:val="00246D50"/>
    <w:rsid w:val="00246DFE"/>
    <w:rsid w:val="00246E24"/>
    <w:rsid w:val="002471CE"/>
    <w:rsid w:val="00247389"/>
    <w:rsid w:val="0024758D"/>
    <w:rsid w:val="00247B92"/>
    <w:rsid w:val="00247E32"/>
    <w:rsid w:val="00250720"/>
    <w:rsid w:val="00250A68"/>
    <w:rsid w:val="00250A7B"/>
    <w:rsid w:val="00250DB6"/>
    <w:rsid w:val="002514F2"/>
    <w:rsid w:val="00251DAC"/>
    <w:rsid w:val="00252094"/>
    <w:rsid w:val="0025287D"/>
    <w:rsid w:val="00252929"/>
    <w:rsid w:val="00252965"/>
    <w:rsid w:val="0025301E"/>
    <w:rsid w:val="00254399"/>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0B3B"/>
    <w:rsid w:val="0026118E"/>
    <w:rsid w:val="0026121F"/>
    <w:rsid w:val="002617A8"/>
    <w:rsid w:val="00261808"/>
    <w:rsid w:val="00261AB6"/>
    <w:rsid w:val="00261D33"/>
    <w:rsid w:val="002624DF"/>
    <w:rsid w:val="00262587"/>
    <w:rsid w:val="0026272D"/>
    <w:rsid w:val="002638DC"/>
    <w:rsid w:val="00263B9F"/>
    <w:rsid w:val="00264210"/>
    <w:rsid w:val="00264448"/>
    <w:rsid w:val="00264A6F"/>
    <w:rsid w:val="00264DBB"/>
    <w:rsid w:val="00265085"/>
    <w:rsid w:val="002651AA"/>
    <w:rsid w:val="002659AE"/>
    <w:rsid w:val="00265A0D"/>
    <w:rsid w:val="0026617C"/>
    <w:rsid w:val="00266890"/>
    <w:rsid w:val="00266901"/>
    <w:rsid w:val="00266A3B"/>
    <w:rsid w:val="00266DCD"/>
    <w:rsid w:val="00266E3B"/>
    <w:rsid w:val="002670A0"/>
    <w:rsid w:val="002673FA"/>
    <w:rsid w:val="002676D3"/>
    <w:rsid w:val="0026775D"/>
    <w:rsid w:val="002679C3"/>
    <w:rsid w:val="0027044A"/>
    <w:rsid w:val="0027050B"/>
    <w:rsid w:val="00270ACA"/>
    <w:rsid w:val="00270B63"/>
    <w:rsid w:val="00271226"/>
    <w:rsid w:val="002713DA"/>
    <w:rsid w:val="002714B9"/>
    <w:rsid w:val="00271ABA"/>
    <w:rsid w:val="00271FF9"/>
    <w:rsid w:val="002724C1"/>
    <w:rsid w:val="00272C69"/>
    <w:rsid w:val="00272E51"/>
    <w:rsid w:val="00273861"/>
    <w:rsid w:val="002738B0"/>
    <w:rsid w:val="002738CD"/>
    <w:rsid w:val="00273C05"/>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C8C"/>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546F"/>
    <w:rsid w:val="002A638C"/>
    <w:rsid w:val="002A6612"/>
    <w:rsid w:val="002A68BB"/>
    <w:rsid w:val="002A68F9"/>
    <w:rsid w:val="002A6A8C"/>
    <w:rsid w:val="002A6AAF"/>
    <w:rsid w:val="002A6AF7"/>
    <w:rsid w:val="002A6DA7"/>
    <w:rsid w:val="002A7243"/>
    <w:rsid w:val="002A72ED"/>
    <w:rsid w:val="002A74D6"/>
    <w:rsid w:val="002A758B"/>
    <w:rsid w:val="002A7CFA"/>
    <w:rsid w:val="002A7F39"/>
    <w:rsid w:val="002B04AA"/>
    <w:rsid w:val="002B081E"/>
    <w:rsid w:val="002B1310"/>
    <w:rsid w:val="002B1554"/>
    <w:rsid w:val="002B1F73"/>
    <w:rsid w:val="002B2A53"/>
    <w:rsid w:val="002B2C39"/>
    <w:rsid w:val="002B2C55"/>
    <w:rsid w:val="002B2D29"/>
    <w:rsid w:val="002B3095"/>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B7B24"/>
    <w:rsid w:val="002C059A"/>
    <w:rsid w:val="002C097F"/>
    <w:rsid w:val="002C09F9"/>
    <w:rsid w:val="002C0A19"/>
    <w:rsid w:val="002C0D28"/>
    <w:rsid w:val="002C1075"/>
    <w:rsid w:val="002C1230"/>
    <w:rsid w:val="002C1549"/>
    <w:rsid w:val="002C1A1A"/>
    <w:rsid w:val="002C1D03"/>
    <w:rsid w:val="002C227E"/>
    <w:rsid w:val="002C2A55"/>
    <w:rsid w:val="002C30FE"/>
    <w:rsid w:val="002C3193"/>
    <w:rsid w:val="002C35A8"/>
    <w:rsid w:val="002C3D0F"/>
    <w:rsid w:val="002C46A5"/>
    <w:rsid w:val="002C48FC"/>
    <w:rsid w:val="002C52FA"/>
    <w:rsid w:val="002C5809"/>
    <w:rsid w:val="002C5C9A"/>
    <w:rsid w:val="002C6110"/>
    <w:rsid w:val="002C6935"/>
    <w:rsid w:val="002C70D9"/>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3D5D"/>
    <w:rsid w:val="002D46ED"/>
    <w:rsid w:val="002D47AB"/>
    <w:rsid w:val="002D488B"/>
    <w:rsid w:val="002D4C20"/>
    <w:rsid w:val="002D53AF"/>
    <w:rsid w:val="002D55F7"/>
    <w:rsid w:val="002D578A"/>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4CB"/>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464"/>
    <w:rsid w:val="00307883"/>
    <w:rsid w:val="00307F5E"/>
    <w:rsid w:val="0031062D"/>
    <w:rsid w:val="00310913"/>
    <w:rsid w:val="00310AAA"/>
    <w:rsid w:val="00310B3E"/>
    <w:rsid w:val="00310C0C"/>
    <w:rsid w:val="00311469"/>
    <w:rsid w:val="003114E5"/>
    <w:rsid w:val="00311523"/>
    <w:rsid w:val="0031172B"/>
    <w:rsid w:val="0031176D"/>
    <w:rsid w:val="003118D6"/>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602"/>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1D57"/>
    <w:rsid w:val="00322556"/>
    <w:rsid w:val="003226F7"/>
    <w:rsid w:val="003228CA"/>
    <w:rsid w:val="0032299C"/>
    <w:rsid w:val="00322B4E"/>
    <w:rsid w:val="00322C96"/>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385"/>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312B"/>
    <w:rsid w:val="00344126"/>
    <w:rsid w:val="0034437D"/>
    <w:rsid w:val="00344826"/>
    <w:rsid w:val="00344940"/>
    <w:rsid w:val="003449BF"/>
    <w:rsid w:val="00344F5E"/>
    <w:rsid w:val="003451BC"/>
    <w:rsid w:val="003457B5"/>
    <w:rsid w:val="00345881"/>
    <w:rsid w:val="00345A06"/>
    <w:rsid w:val="00345C31"/>
    <w:rsid w:val="00345DEA"/>
    <w:rsid w:val="003462A8"/>
    <w:rsid w:val="003472FD"/>
    <w:rsid w:val="003476A1"/>
    <w:rsid w:val="00347728"/>
    <w:rsid w:val="00347824"/>
    <w:rsid w:val="00347A01"/>
    <w:rsid w:val="00347B4D"/>
    <w:rsid w:val="00347BAA"/>
    <w:rsid w:val="00347C74"/>
    <w:rsid w:val="00350089"/>
    <w:rsid w:val="00350166"/>
    <w:rsid w:val="00350647"/>
    <w:rsid w:val="00350DDD"/>
    <w:rsid w:val="003514CD"/>
    <w:rsid w:val="003514D6"/>
    <w:rsid w:val="0035179B"/>
    <w:rsid w:val="00351C0A"/>
    <w:rsid w:val="00351C1C"/>
    <w:rsid w:val="00351C40"/>
    <w:rsid w:val="003527B9"/>
    <w:rsid w:val="00352C94"/>
    <w:rsid w:val="00352D0C"/>
    <w:rsid w:val="0035368C"/>
    <w:rsid w:val="003536A9"/>
    <w:rsid w:val="0035377B"/>
    <w:rsid w:val="00353783"/>
    <w:rsid w:val="0035408A"/>
    <w:rsid w:val="00354C75"/>
    <w:rsid w:val="00354F47"/>
    <w:rsid w:val="00355286"/>
    <w:rsid w:val="003552C8"/>
    <w:rsid w:val="00355AF2"/>
    <w:rsid w:val="00356DB5"/>
    <w:rsid w:val="00356FF8"/>
    <w:rsid w:val="003574E5"/>
    <w:rsid w:val="00357893"/>
    <w:rsid w:val="00357BE5"/>
    <w:rsid w:val="00357D6E"/>
    <w:rsid w:val="00357EB8"/>
    <w:rsid w:val="00357EF6"/>
    <w:rsid w:val="003601BC"/>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C0A"/>
    <w:rsid w:val="00364D30"/>
    <w:rsid w:val="00364EE5"/>
    <w:rsid w:val="00365856"/>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21A2"/>
    <w:rsid w:val="0038250D"/>
    <w:rsid w:val="00382C71"/>
    <w:rsid w:val="0038310A"/>
    <w:rsid w:val="0038324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33D"/>
    <w:rsid w:val="003905EB"/>
    <w:rsid w:val="00390C85"/>
    <w:rsid w:val="00390D43"/>
    <w:rsid w:val="00390D63"/>
    <w:rsid w:val="00390D67"/>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67F"/>
    <w:rsid w:val="003A3B7A"/>
    <w:rsid w:val="003A3F35"/>
    <w:rsid w:val="003A42DA"/>
    <w:rsid w:val="003A4315"/>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97E"/>
    <w:rsid w:val="003B0AC6"/>
    <w:rsid w:val="003B1772"/>
    <w:rsid w:val="003B19CA"/>
    <w:rsid w:val="003B1B2E"/>
    <w:rsid w:val="003B2321"/>
    <w:rsid w:val="003B23FB"/>
    <w:rsid w:val="003B246E"/>
    <w:rsid w:val="003B25FC"/>
    <w:rsid w:val="003B28A0"/>
    <w:rsid w:val="003B3296"/>
    <w:rsid w:val="003B33FB"/>
    <w:rsid w:val="003B351F"/>
    <w:rsid w:val="003B36A4"/>
    <w:rsid w:val="003B37A4"/>
    <w:rsid w:val="003B37CB"/>
    <w:rsid w:val="003B3C19"/>
    <w:rsid w:val="003B41CA"/>
    <w:rsid w:val="003B4586"/>
    <w:rsid w:val="003B4B65"/>
    <w:rsid w:val="003B4DFE"/>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4F"/>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77D"/>
    <w:rsid w:val="003C6A5F"/>
    <w:rsid w:val="003C7192"/>
    <w:rsid w:val="003C7272"/>
    <w:rsid w:val="003C73BB"/>
    <w:rsid w:val="003C748B"/>
    <w:rsid w:val="003C7A3E"/>
    <w:rsid w:val="003C7A4A"/>
    <w:rsid w:val="003C7B2B"/>
    <w:rsid w:val="003C7D0A"/>
    <w:rsid w:val="003D0192"/>
    <w:rsid w:val="003D0865"/>
    <w:rsid w:val="003D0C3E"/>
    <w:rsid w:val="003D0D0E"/>
    <w:rsid w:val="003D10AF"/>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3CF"/>
    <w:rsid w:val="003E2440"/>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D52"/>
    <w:rsid w:val="003F21B7"/>
    <w:rsid w:val="003F2364"/>
    <w:rsid w:val="003F2389"/>
    <w:rsid w:val="003F23FF"/>
    <w:rsid w:val="003F24E6"/>
    <w:rsid w:val="003F2574"/>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B44"/>
    <w:rsid w:val="003F5D7B"/>
    <w:rsid w:val="003F6465"/>
    <w:rsid w:val="003F6509"/>
    <w:rsid w:val="003F66AC"/>
    <w:rsid w:val="003F66D1"/>
    <w:rsid w:val="003F680E"/>
    <w:rsid w:val="003F6FC9"/>
    <w:rsid w:val="003F7115"/>
    <w:rsid w:val="003F7398"/>
    <w:rsid w:val="003F74C4"/>
    <w:rsid w:val="003F769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559"/>
    <w:rsid w:val="00403818"/>
    <w:rsid w:val="00403A56"/>
    <w:rsid w:val="004045C6"/>
    <w:rsid w:val="00404B4A"/>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D88"/>
    <w:rsid w:val="004158FF"/>
    <w:rsid w:val="004159A7"/>
    <w:rsid w:val="004159CB"/>
    <w:rsid w:val="00415E0E"/>
    <w:rsid w:val="00415E27"/>
    <w:rsid w:val="00415FCE"/>
    <w:rsid w:val="00416755"/>
    <w:rsid w:val="004169A3"/>
    <w:rsid w:val="00416DA2"/>
    <w:rsid w:val="00416F04"/>
    <w:rsid w:val="0041700C"/>
    <w:rsid w:val="00417513"/>
    <w:rsid w:val="00417DC5"/>
    <w:rsid w:val="00417E7C"/>
    <w:rsid w:val="00420853"/>
    <w:rsid w:val="00420D8D"/>
    <w:rsid w:val="00421120"/>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27C40"/>
    <w:rsid w:val="004300DC"/>
    <w:rsid w:val="00430452"/>
    <w:rsid w:val="00430565"/>
    <w:rsid w:val="0043073B"/>
    <w:rsid w:val="00430E9E"/>
    <w:rsid w:val="0043125B"/>
    <w:rsid w:val="004317CB"/>
    <w:rsid w:val="00431DB2"/>
    <w:rsid w:val="0043232E"/>
    <w:rsid w:val="0043297A"/>
    <w:rsid w:val="0043298B"/>
    <w:rsid w:val="00432B0A"/>
    <w:rsid w:val="00432D00"/>
    <w:rsid w:val="00432EAB"/>
    <w:rsid w:val="00433246"/>
    <w:rsid w:val="00433489"/>
    <w:rsid w:val="00433558"/>
    <w:rsid w:val="00433704"/>
    <w:rsid w:val="004337F6"/>
    <w:rsid w:val="00433EEB"/>
    <w:rsid w:val="004344FE"/>
    <w:rsid w:val="00434516"/>
    <w:rsid w:val="00434C1C"/>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4E76"/>
    <w:rsid w:val="00445D03"/>
    <w:rsid w:val="00445D58"/>
    <w:rsid w:val="00446B92"/>
    <w:rsid w:val="00446D9C"/>
    <w:rsid w:val="00447049"/>
    <w:rsid w:val="004471CE"/>
    <w:rsid w:val="004474EB"/>
    <w:rsid w:val="00447A9D"/>
    <w:rsid w:val="00447C68"/>
    <w:rsid w:val="004501D0"/>
    <w:rsid w:val="004503B5"/>
    <w:rsid w:val="004506AA"/>
    <w:rsid w:val="00450854"/>
    <w:rsid w:val="00450C48"/>
    <w:rsid w:val="00450DCD"/>
    <w:rsid w:val="004515B1"/>
    <w:rsid w:val="0045291C"/>
    <w:rsid w:val="00452939"/>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3108"/>
    <w:rsid w:val="00463280"/>
    <w:rsid w:val="00463C25"/>
    <w:rsid w:val="00463DF2"/>
    <w:rsid w:val="004649CA"/>
    <w:rsid w:val="004649CB"/>
    <w:rsid w:val="00464A3B"/>
    <w:rsid w:val="00464A91"/>
    <w:rsid w:val="00464BF3"/>
    <w:rsid w:val="00464F37"/>
    <w:rsid w:val="0046511A"/>
    <w:rsid w:val="00465FAC"/>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B82"/>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6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10DE"/>
    <w:rsid w:val="004A12A5"/>
    <w:rsid w:val="004A1698"/>
    <w:rsid w:val="004A1768"/>
    <w:rsid w:val="004A1BFC"/>
    <w:rsid w:val="004A1E0B"/>
    <w:rsid w:val="004A2162"/>
    <w:rsid w:val="004A22E4"/>
    <w:rsid w:val="004A2784"/>
    <w:rsid w:val="004A2B80"/>
    <w:rsid w:val="004A2F45"/>
    <w:rsid w:val="004A3338"/>
    <w:rsid w:val="004A360E"/>
    <w:rsid w:val="004A391C"/>
    <w:rsid w:val="004A3C57"/>
    <w:rsid w:val="004A3CD4"/>
    <w:rsid w:val="004A43B9"/>
    <w:rsid w:val="004A4536"/>
    <w:rsid w:val="004A4659"/>
    <w:rsid w:val="004A48F7"/>
    <w:rsid w:val="004A4968"/>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63D"/>
    <w:rsid w:val="004B375A"/>
    <w:rsid w:val="004B37FF"/>
    <w:rsid w:val="004B38E1"/>
    <w:rsid w:val="004B3ACD"/>
    <w:rsid w:val="004B3B71"/>
    <w:rsid w:val="004B3FBF"/>
    <w:rsid w:val="004B4101"/>
    <w:rsid w:val="004B461B"/>
    <w:rsid w:val="004B4999"/>
    <w:rsid w:val="004B4AAC"/>
    <w:rsid w:val="004B4C96"/>
    <w:rsid w:val="004B4D4E"/>
    <w:rsid w:val="004B4FB7"/>
    <w:rsid w:val="004B530E"/>
    <w:rsid w:val="004B56BC"/>
    <w:rsid w:val="004B5C33"/>
    <w:rsid w:val="004B5CB5"/>
    <w:rsid w:val="004B5F60"/>
    <w:rsid w:val="004B607F"/>
    <w:rsid w:val="004B6274"/>
    <w:rsid w:val="004B68BF"/>
    <w:rsid w:val="004B6C93"/>
    <w:rsid w:val="004B77DB"/>
    <w:rsid w:val="004B78AD"/>
    <w:rsid w:val="004B7E1F"/>
    <w:rsid w:val="004C0324"/>
    <w:rsid w:val="004C08A5"/>
    <w:rsid w:val="004C1607"/>
    <w:rsid w:val="004C1AC1"/>
    <w:rsid w:val="004C1B95"/>
    <w:rsid w:val="004C1F74"/>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B95"/>
    <w:rsid w:val="004C5D06"/>
    <w:rsid w:val="004C5FA3"/>
    <w:rsid w:val="004C5FE3"/>
    <w:rsid w:val="004C657C"/>
    <w:rsid w:val="004C6F31"/>
    <w:rsid w:val="004C7ECC"/>
    <w:rsid w:val="004D0173"/>
    <w:rsid w:val="004D026D"/>
    <w:rsid w:val="004D040B"/>
    <w:rsid w:val="004D061B"/>
    <w:rsid w:val="004D07C0"/>
    <w:rsid w:val="004D0B91"/>
    <w:rsid w:val="004D108A"/>
    <w:rsid w:val="004D154A"/>
    <w:rsid w:val="004D159C"/>
    <w:rsid w:val="004D1623"/>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09A6"/>
    <w:rsid w:val="004E0A34"/>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3AB"/>
    <w:rsid w:val="004E4D13"/>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7BB"/>
    <w:rsid w:val="004F1E73"/>
    <w:rsid w:val="004F1FA8"/>
    <w:rsid w:val="004F225F"/>
    <w:rsid w:val="004F25B3"/>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21F"/>
    <w:rsid w:val="004F643B"/>
    <w:rsid w:val="004F66F4"/>
    <w:rsid w:val="004F6EDF"/>
    <w:rsid w:val="004F6FB3"/>
    <w:rsid w:val="004F72A8"/>
    <w:rsid w:val="004F7909"/>
    <w:rsid w:val="0050009E"/>
    <w:rsid w:val="005001B1"/>
    <w:rsid w:val="005001D8"/>
    <w:rsid w:val="0050023E"/>
    <w:rsid w:val="005013DA"/>
    <w:rsid w:val="00501A93"/>
    <w:rsid w:val="00501BF4"/>
    <w:rsid w:val="00501CC1"/>
    <w:rsid w:val="00501E42"/>
    <w:rsid w:val="00502A51"/>
    <w:rsid w:val="005033DA"/>
    <w:rsid w:val="00503546"/>
    <w:rsid w:val="00503993"/>
    <w:rsid w:val="00503F9D"/>
    <w:rsid w:val="00504B52"/>
    <w:rsid w:val="00505091"/>
    <w:rsid w:val="005051FB"/>
    <w:rsid w:val="00505C02"/>
    <w:rsid w:val="005063A3"/>
    <w:rsid w:val="0050649A"/>
    <w:rsid w:val="005064F3"/>
    <w:rsid w:val="0050704A"/>
    <w:rsid w:val="00507091"/>
    <w:rsid w:val="005072AB"/>
    <w:rsid w:val="00507498"/>
    <w:rsid w:val="005074C4"/>
    <w:rsid w:val="005079CC"/>
    <w:rsid w:val="00510404"/>
    <w:rsid w:val="005109A0"/>
    <w:rsid w:val="00510C53"/>
    <w:rsid w:val="0051122C"/>
    <w:rsid w:val="0051171F"/>
    <w:rsid w:val="005118DC"/>
    <w:rsid w:val="005119E7"/>
    <w:rsid w:val="00512229"/>
    <w:rsid w:val="00512337"/>
    <w:rsid w:val="00512378"/>
    <w:rsid w:val="005124A8"/>
    <w:rsid w:val="00512F3E"/>
    <w:rsid w:val="00513098"/>
    <w:rsid w:val="00513116"/>
    <w:rsid w:val="005137DA"/>
    <w:rsid w:val="005138F0"/>
    <w:rsid w:val="00513DF7"/>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091E"/>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55B"/>
    <w:rsid w:val="005357BA"/>
    <w:rsid w:val="00535967"/>
    <w:rsid w:val="005359ED"/>
    <w:rsid w:val="00535E8C"/>
    <w:rsid w:val="00535F1D"/>
    <w:rsid w:val="00535F4F"/>
    <w:rsid w:val="00536669"/>
    <w:rsid w:val="00536AAF"/>
    <w:rsid w:val="0053712C"/>
    <w:rsid w:val="0053722F"/>
    <w:rsid w:val="005375B1"/>
    <w:rsid w:val="00537844"/>
    <w:rsid w:val="00537884"/>
    <w:rsid w:val="005378A1"/>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9A3"/>
    <w:rsid w:val="00541B80"/>
    <w:rsid w:val="005420C3"/>
    <w:rsid w:val="0054216E"/>
    <w:rsid w:val="0054220B"/>
    <w:rsid w:val="00542365"/>
    <w:rsid w:val="005424E4"/>
    <w:rsid w:val="00542E1E"/>
    <w:rsid w:val="00542E31"/>
    <w:rsid w:val="00542EDD"/>
    <w:rsid w:val="00543141"/>
    <w:rsid w:val="005434F9"/>
    <w:rsid w:val="00543557"/>
    <w:rsid w:val="0054367D"/>
    <w:rsid w:val="00543804"/>
    <w:rsid w:val="00543A2D"/>
    <w:rsid w:val="005441DE"/>
    <w:rsid w:val="00544503"/>
    <w:rsid w:val="00544680"/>
    <w:rsid w:val="00544F4B"/>
    <w:rsid w:val="00545AEE"/>
    <w:rsid w:val="00545BBD"/>
    <w:rsid w:val="00545C2D"/>
    <w:rsid w:val="00545C54"/>
    <w:rsid w:val="005460F0"/>
    <w:rsid w:val="00547974"/>
    <w:rsid w:val="00547B30"/>
    <w:rsid w:val="0055002A"/>
    <w:rsid w:val="00550050"/>
    <w:rsid w:val="00550246"/>
    <w:rsid w:val="005505C2"/>
    <w:rsid w:val="00550983"/>
    <w:rsid w:val="00550C88"/>
    <w:rsid w:val="005513D7"/>
    <w:rsid w:val="005515AC"/>
    <w:rsid w:val="00551667"/>
    <w:rsid w:val="0055167A"/>
    <w:rsid w:val="005518B3"/>
    <w:rsid w:val="00551F3A"/>
    <w:rsid w:val="005529F9"/>
    <w:rsid w:val="005535E2"/>
    <w:rsid w:val="00553AF5"/>
    <w:rsid w:val="00553BD7"/>
    <w:rsid w:val="0055421A"/>
    <w:rsid w:val="005544AF"/>
    <w:rsid w:val="005545DF"/>
    <w:rsid w:val="005548C2"/>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134"/>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39A"/>
    <w:rsid w:val="005656CE"/>
    <w:rsid w:val="00565B5F"/>
    <w:rsid w:val="00565C02"/>
    <w:rsid w:val="00566127"/>
    <w:rsid w:val="005661A8"/>
    <w:rsid w:val="00566408"/>
    <w:rsid w:val="00566439"/>
    <w:rsid w:val="00566605"/>
    <w:rsid w:val="0056675B"/>
    <w:rsid w:val="00566C96"/>
    <w:rsid w:val="0056714E"/>
    <w:rsid w:val="00567479"/>
    <w:rsid w:val="005676F6"/>
    <w:rsid w:val="0056791B"/>
    <w:rsid w:val="00567B39"/>
    <w:rsid w:val="00567EDC"/>
    <w:rsid w:val="00570142"/>
    <w:rsid w:val="0057026C"/>
    <w:rsid w:val="005722F0"/>
    <w:rsid w:val="00572448"/>
    <w:rsid w:val="005724C9"/>
    <w:rsid w:val="0057282D"/>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18F"/>
    <w:rsid w:val="00576688"/>
    <w:rsid w:val="005766A8"/>
    <w:rsid w:val="00576ADB"/>
    <w:rsid w:val="00576B04"/>
    <w:rsid w:val="00576F91"/>
    <w:rsid w:val="00577803"/>
    <w:rsid w:val="00577C93"/>
    <w:rsid w:val="00577CBE"/>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4B2"/>
    <w:rsid w:val="00585690"/>
    <w:rsid w:val="00585900"/>
    <w:rsid w:val="005861FB"/>
    <w:rsid w:val="00586307"/>
    <w:rsid w:val="00586350"/>
    <w:rsid w:val="00586684"/>
    <w:rsid w:val="00586CA1"/>
    <w:rsid w:val="00587CDA"/>
    <w:rsid w:val="00587D23"/>
    <w:rsid w:val="00587E75"/>
    <w:rsid w:val="00587E7F"/>
    <w:rsid w:val="0059027D"/>
    <w:rsid w:val="0059055C"/>
    <w:rsid w:val="00590649"/>
    <w:rsid w:val="0059077E"/>
    <w:rsid w:val="00590DDD"/>
    <w:rsid w:val="00590E08"/>
    <w:rsid w:val="00590F6E"/>
    <w:rsid w:val="0059155C"/>
    <w:rsid w:val="005916A7"/>
    <w:rsid w:val="00591AAB"/>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012"/>
    <w:rsid w:val="00596B9A"/>
    <w:rsid w:val="0059714B"/>
    <w:rsid w:val="0059714E"/>
    <w:rsid w:val="005973D3"/>
    <w:rsid w:val="005974D2"/>
    <w:rsid w:val="00597686"/>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1FDD"/>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EF9"/>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2C6D"/>
    <w:rsid w:val="005C3014"/>
    <w:rsid w:val="005C377E"/>
    <w:rsid w:val="005C38FB"/>
    <w:rsid w:val="005C3A35"/>
    <w:rsid w:val="005C3F09"/>
    <w:rsid w:val="005C3F14"/>
    <w:rsid w:val="005C4148"/>
    <w:rsid w:val="005C4FF5"/>
    <w:rsid w:val="005C57E6"/>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406"/>
    <w:rsid w:val="005E05B0"/>
    <w:rsid w:val="005E0651"/>
    <w:rsid w:val="005E0732"/>
    <w:rsid w:val="005E17AB"/>
    <w:rsid w:val="005E1D51"/>
    <w:rsid w:val="005E1F7E"/>
    <w:rsid w:val="005E2034"/>
    <w:rsid w:val="005E2846"/>
    <w:rsid w:val="005E2852"/>
    <w:rsid w:val="005E29C5"/>
    <w:rsid w:val="005E2C62"/>
    <w:rsid w:val="005E2E05"/>
    <w:rsid w:val="005E3057"/>
    <w:rsid w:val="005E335E"/>
    <w:rsid w:val="005E39A9"/>
    <w:rsid w:val="005E3D4F"/>
    <w:rsid w:val="005E3F2C"/>
    <w:rsid w:val="005E4289"/>
    <w:rsid w:val="005E46CC"/>
    <w:rsid w:val="005E4D11"/>
    <w:rsid w:val="005E4EB6"/>
    <w:rsid w:val="005E4FDA"/>
    <w:rsid w:val="005E50C3"/>
    <w:rsid w:val="005E52D7"/>
    <w:rsid w:val="005E53EF"/>
    <w:rsid w:val="005E58B6"/>
    <w:rsid w:val="005E5B13"/>
    <w:rsid w:val="005E5B6E"/>
    <w:rsid w:val="005E60B8"/>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1FE3"/>
    <w:rsid w:val="00602294"/>
    <w:rsid w:val="006023CA"/>
    <w:rsid w:val="0060271B"/>
    <w:rsid w:val="0060297E"/>
    <w:rsid w:val="00602A4B"/>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AA0"/>
    <w:rsid w:val="00605C45"/>
    <w:rsid w:val="00605CD0"/>
    <w:rsid w:val="006061E1"/>
    <w:rsid w:val="0060631B"/>
    <w:rsid w:val="0060652B"/>
    <w:rsid w:val="00606566"/>
    <w:rsid w:val="00606739"/>
    <w:rsid w:val="006068DA"/>
    <w:rsid w:val="006069F1"/>
    <w:rsid w:val="00606C1C"/>
    <w:rsid w:val="00606C7A"/>
    <w:rsid w:val="00607327"/>
    <w:rsid w:val="006078B5"/>
    <w:rsid w:val="006078DE"/>
    <w:rsid w:val="00607DF3"/>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2FE"/>
    <w:rsid w:val="00620B19"/>
    <w:rsid w:val="00620F3A"/>
    <w:rsid w:val="00620FE9"/>
    <w:rsid w:val="00621018"/>
    <w:rsid w:val="0062196D"/>
    <w:rsid w:val="00621F5C"/>
    <w:rsid w:val="00621FD0"/>
    <w:rsid w:val="00622190"/>
    <w:rsid w:val="00622A73"/>
    <w:rsid w:val="00622F47"/>
    <w:rsid w:val="00622FFA"/>
    <w:rsid w:val="006230D7"/>
    <w:rsid w:val="00623446"/>
    <w:rsid w:val="006237CC"/>
    <w:rsid w:val="00623CCA"/>
    <w:rsid w:val="00624039"/>
    <w:rsid w:val="006241F8"/>
    <w:rsid w:val="006249D6"/>
    <w:rsid w:val="00624B7A"/>
    <w:rsid w:val="006255CB"/>
    <w:rsid w:val="00625867"/>
    <w:rsid w:val="00625C5D"/>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51A"/>
    <w:rsid w:val="0063477E"/>
    <w:rsid w:val="006353C4"/>
    <w:rsid w:val="006357C4"/>
    <w:rsid w:val="00635DCA"/>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3C73"/>
    <w:rsid w:val="006440AA"/>
    <w:rsid w:val="006448D9"/>
    <w:rsid w:val="006449E8"/>
    <w:rsid w:val="00644BB5"/>
    <w:rsid w:val="006452A9"/>
    <w:rsid w:val="00645488"/>
    <w:rsid w:val="006458B7"/>
    <w:rsid w:val="00645E63"/>
    <w:rsid w:val="00645FDB"/>
    <w:rsid w:val="00646349"/>
    <w:rsid w:val="0064688F"/>
    <w:rsid w:val="00646EA1"/>
    <w:rsid w:val="00647880"/>
    <w:rsid w:val="006478BC"/>
    <w:rsid w:val="00647FDE"/>
    <w:rsid w:val="0065003C"/>
    <w:rsid w:val="0065029A"/>
    <w:rsid w:val="006503C9"/>
    <w:rsid w:val="006515BC"/>
    <w:rsid w:val="006516A6"/>
    <w:rsid w:val="00651720"/>
    <w:rsid w:val="00651824"/>
    <w:rsid w:val="00651971"/>
    <w:rsid w:val="00651A61"/>
    <w:rsid w:val="0065217A"/>
    <w:rsid w:val="00652F37"/>
    <w:rsid w:val="0065341A"/>
    <w:rsid w:val="00653573"/>
    <w:rsid w:val="00653883"/>
    <w:rsid w:val="0065399E"/>
    <w:rsid w:val="00653A11"/>
    <w:rsid w:val="00653E0D"/>
    <w:rsid w:val="0065423A"/>
    <w:rsid w:val="00654318"/>
    <w:rsid w:val="00654554"/>
    <w:rsid w:val="00654AC7"/>
    <w:rsid w:val="006552C7"/>
    <w:rsid w:val="006553D8"/>
    <w:rsid w:val="00655E22"/>
    <w:rsid w:val="006561CF"/>
    <w:rsid w:val="006562FE"/>
    <w:rsid w:val="0065747E"/>
    <w:rsid w:val="00657A28"/>
    <w:rsid w:val="00657D97"/>
    <w:rsid w:val="00657DE9"/>
    <w:rsid w:val="00657EC5"/>
    <w:rsid w:val="00657EF8"/>
    <w:rsid w:val="00657F0C"/>
    <w:rsid w:val="0066092D"/>
    <w:rsid w:val="00660C9C"/>
    <w:rsid w:val="00660ECE"/>
    <w:rsid w:val="006610EE"/>
    <w:rsid w:val="006615BE"/>
    <w:rsid w:val="00661FA5"/>
    <w:rsid w:val="00662971"/>
    <w:rsid w:val="00662ABB"/>
    <w:rsid w:val="00662B35"/>
    <w:rsid w:val="00662FB7"/>
    <w:rsid w:val="0066302F"/>
    <w:rsid w:val="006634B8"/>
    <w:rsid w:val="00663603"/>
    <w:rsid w:val="006637FC"/>
    <w:rsid w:val="00663ECF"/>
    <w:rsid w:val="00664692"/>
    <w:rsid w:val="00664E5E"/>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70B"/>
    <w:rsid w:val="006719C8"/>
    <w:rsid w:val="00671B65"/>
    <w:rsid w:val="00671BFE"/>
    <w:rsid w:val="00671C9E"/>
    <w:rsid w:val="00671FB5"/>
    <w:rsid w:val="00672393"/>
    <w:rsid w:val="00672767"/>
    <w:rsid w:val="00673162"/>
    <w:rsid w:val="00673255"/>
    <w:rsid w:val="00673AE6"/>
    <w:rsid w:val="00673EEE"/>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25E"/>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2DF2"/>
    <w:rsid w:val="00693746"/>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0D2A"/>
    <w:rsid w:val="006A192D"/>
    <w:rsid w:val="006A1A4A"/>
    <w:rsid w:val="006A1D40"/>
    <w:rsid w:val="006A1E6D"/>
    <w:rsid w:val="006A202A"/>
    <w:rsid w:val="006A234C"/>
    <w:rsid w:val="006A250E"/>
    <w:rsid w:val="006A25EB"/>
    <w:rsid w:val="006A29DE"/>
    <w:rsid w:val="006A2D38"/>
    <w:rsid w:val="006A2FF5"/>
    <w:rsid w:val="006A4125"/>
    <w:rsid w:val="006A42C5"/>
    <w:rsid w:val="006A4405"/>
    <w:rsid w:val="006A4A5A"/>
    <w:rsid w:val="006A5616"/>
    <w:rsid w:val="006A568B"/>
    <w:rsid w:val="006A5692"/>
    <w:rsid w:val="006A5D88"/>
    <w:rsid w:val="006A60DA"/>
    <w:rsid w:val="006A6119"/>
    <w:rsid w:val="006A6599"/>
    <w:rsid w:val="006A65A0"/>
    <w:rsid w:val="006A6660"/>
    <w:rsid w:val="006A6A20"/>
    <w:rsid w:val="006A6FAD"/>
    <w:rsid w:val="006A6FD0"/>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64"/>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353"/>
    <w:rsid w:val="006C1465"/>
    <w:rsid w:val="006C1B5A"/>
    <w:rsid w:val="006C1E70"/>
    <w:rsid w:val="006C287F"/>
    <w:rsid w:val="006C292A"/>
    <w:rsid w:val="006C2CEB"/>
    <w:rsid w:val="006C2DF3"/>
    <w:rsid w:val="006C2F34"/>
    <w:rsid w:val="006C388A"/>
    <w:rsid w:val="006C38E8"/>
    <w:rsid w:val="006C3902"/>
    <w:rsid w:val="006C3A15"/>
    <w:rsid w:val="006C3BE1"/>
    <w:rsid w:val="006C3C42"/>
    <w:rsid w:val="006C42E5"/>
    <w:rsid w:val="006C4314"/>
    <w:rsid w:val="006C4438"/>
    <w:rsid w:val="006C4467"/>
    <w:rsid w:val="006C4640"/>
    <w:rsid w:val="006C4729"/>
    <w:rsid w:val="006C4E71"/>
    <w:rsid w:val="006C4FB1"/>
    <w:rsid w:val="006C5141"/>
    <w:rsid w:val="006C5391"/>
    <w:rsid w:val="006C5732"/>
    <w:rsid w:val="006C574C"/>
    <w:rsid w:val="006C5988"/>
    <w:rsid w:val="006C5FBB"/>
    <w:rsid w:val="006C62D0"/>
    <w:rsid w:val="006C67AC"/>
    <w:rsid w:val="006C67BD"/>
    <w:rsid w:val="006C681A"/>
    <w:rsid w:val="006C6888"/>
    <w:rsid w:val="006C7391"/>
    <w:rsid w:val="006C7678"/>
    <w:rsid w:val="006C7CBE"/>
    <w:rsid w:val="006C7D5B"/>
    <w:rsid w:val="006D0005"/>
    <w:rsid w:val="006D0307"/>
    <w:rsid w:val="006D041D"/>
    <w:rsid w:val="006D0580"/>
    <w:rsid w:val="006D0769"/>
    <w:rsid w:val="006D0932"/>
    <w:rsid w:val="006D09E5"/>
    <w:rsid w:val="006D1035"/>
    <w:rsid w:val="006D121D"/>
    <w:rsid w:val="006D1411"/>
    <w:rsid w:val="006D1747"/>
    <w:rsid w:val="006D17F0"/>
    <w:rsid w:val="006D1D56"/>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8CF"/>
    <w:rsid w:val="006D5A4B"/>
    <w:rsid w:val="006D604D"/>
    <w:rsid w:val="006D6071"/>
    <w:rsid w:val="006D60A8"/>
    <w:rsid w:val="006D60B6"/>
    <w:rsid w:val="006D6AF3"/>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EC6"/>
    <w:rsid w:val="006E200A"/>
    <w:rsid w:val="006E2B57"/>
    <w:rsid w:val="006E2C5F"/>
    <w:rsid w:val="006E2CBF"/>
    <w:rsid w:val="006E2D8C"/>
    <w:rsid w:val="006E3076"/>
    <w:rsid w:val="006E30AB"/>
    <w:rsid w:val="006E3608"/>
    <w:rsid w:val="006E3D87"/>
    <w:rsid w:val="006E4773"/>
    <w:rsid w:val="006E4DEA"/>
    <w:rsid w:val="006E5065"/>
    <w:rsid w:val="006E51B2"/>
    <w:rsid w:val="006E52F1"/>
    <w:rsid w:val="006E5428"/>
    <w:rsid w:val="006E56B9"/>
    <w:rsid w:val="006E5729"/>
    <w:rsid w:val="006E5D8C"/>
    <w:rsid w:val="006E6752"/>
    <w:rsid w:val="006E6A76"/>
    <w:rsid w:val="006E6B50"/>
    <w:rsid w:val="006E6B61"/>
    <w:rsid w:val="006E6FCA"/>
    <w:rsid w:val="006E75D7"/>
    <w:rsid w:val="006E760D"/>
    <w:rsid w:val="006E76DB"/>
    <w:rsid w:val="006E7844"/>
    <w:rsid w:val="006E7C6E"/>
    <w:rsid w:val="006F0777"/>
    <w:rsid w:val="006F0969"/>
    <w:rsid w:val="006F0CB4"/>
    <w:rsid w:val="006F13C5"/>
    <w:rsid w:val="006F15BA"/>
    <w:rsid w:val="006F199F"/>
    <w:rsid w:val="006F1CA5"/>
    <w:rsid w:val="006F204A"/>
    <w:rsid w:val="006F2387"/>
    <w:rsid w:val="006F2402"/>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6F6"/>
    <w:rsid w:val="006F77D9"/>
    <w:rsid w:val="006F79E1"/>
    <w:rsid w:val="006F7AC8"/>
    <w:rsid w:val="006F7BCF"/>
    <w:rsid w:val="006F7D22"/>
    <w:rsid w:val="006F7EBE"/>
    <w:rsid w:val="00700171"/>
    <w:rsid w:val="0070057C"/>
    <w:rsid w:val="00700784"/>
    <w:rsid w:val="00701C70"/>
    <w:rsid w:val="0070274F"/>
    <w:rsid w:val="00702763"/>
    <w:rsid w:val="007027DC"/>
    <w:rsid w:val="00702AF4"/>
    <w:rsid w:val="00704477"/>
    <w:rsid w:val="007045A8"/>
    <w:rsid w:val="00705068"/>
    <w:rsid w:val="00705241"/>
    <w:rsid w:val="00705371"/>
    <w:rsid w:val="0070542F"/>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20DE"/>
    <w:rsid w:val="00712916"/>
    <w:rsid w:val="00712D7A"/>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A15"/>
    <w:rsid w:val="00715DDC"/>
    <w:rsid w:val="00716376"/>
    <w:rsid w:val="00716424"/>
    <w:rsid w:val="0071647B"/>
    <w:rsid w:val="0071694E"/>
    <w:rsid w:val="00716EC3"/>
    <w:rsid w:val="00717688"/>
    <w:rsid w:val="007177ED"/>
    <w:rsid w:val="00717ED8"/>
    <w:rsid w:val="00720565"/>
    <w:rsid w:val="007208FA"/>
    <w:rsid w:val="0072108A"/>
    <w:rsid w:val="00721187"/>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68C"/>
    <w:rsid w:val="007247CE"/>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89"/>
    <w:rsid w:val="00733E13"/>
    <w:rsid w:val="00733FDD"/>
    <w:rsid w:val="00734146"/>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092"/>
    <w:rsid w:val="00744224"/>
    <w:rsid w:val="0074432F"/>
    <w:rsid w:val="00744684"/>
    <w:rsid w:val="007447DC"/>
    <w:rsid w:val="00744812"/>
    <w:rsid w:val="00744D93"/>
    <w:rsid w:val="00745651"/>
    <w:rsid w:val="0074641A"/>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358"/>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0FC3"/>
    <w:rsid w:val="007610FE"/>
    <w:rsid w:val="00761160"/>
    <w:rsid w:val="00761697"/>
    <w:rsid w:val="00761FCA"/>
    <w:rsid w:val="007620B3"/>
    <w:rsid w:val="00762462"/>
    <w:rsid w:val="007625EC"/>
    <w:rsid w:val="00762751"/>
    <w:rsid w:val="007627B8"/>
    <w:rsid w:val="00762DD2"/>
    <w:rsid w:val="00762F95"/>
    <w:rsid w:val="0076324C"/>
    <w:rsid w:val="007633B7"/>
    <w:rsid w:val="00763BEB"/>
    <w:rsid w:val="00763C72"/>
    <w:rsid w:val="007641E3"/>
    <w:rsid w:val="007642E2"/>
    <w:rsid w:val="007643FA"/>
    <w:rsid w:val="00764520"/>
    <w:rsid w:val="00764CB9"/>
    <w:rsid w:val="00764CCA"/>
    <w:rsid w:val="007651CF"/>
    <w:rsid w:val="007653E3"/>
    <w:rsid w:val="007657AA"/>
    <w:rsid w:val="007658A6"/>
    <w:rsid w:val="00765DD3"/>
    <w:rsid w:val="007667F4"/>
    <w:rsid w:val="0076688D"/>
    <w:rsid w:val="00766A79"/>
    <w:rsid w:val="00766BA8"/>
    <w:rsid w:val="0076762D"/>
    <w:rsid w:val="007676F1"/>
    <w:rsid w:val="00767D01"/>
    <w:rsid w:val="00770450"/>
    <w:rsid w:val="0077051A"/>
    <w:rsid w:val="00770A63"/>
    <w:rsid w:val="00770CD2"/>
    <w:rsid w:val="00770E92"/>
    <w:rsid w:val="007716AF"/>
    <w:rsid w:val="00771906"/>
    <w:rsid w:val="00771C2E"/>
    <w:rsid w:val="00771F90"/>
    <w:rsid w:val="00772158"/>
    <w:rsid w:val="00773C05"/>
    <w:rsid w:val="00774013"/>
    <w:rsid w:val="0077429E"/>
    <w:rsid w:val="007747F0"/>
    <w:rsid w:val="00775996"/>
    <w:rsid w:val="00775C1A"/>
    <w:rsid w:val="00775DF0"/>
    <w:rsid w:val="007764E6"/>
    <w:rsid w:val="0077688F"/>
    <w:rsid w:val="007769B3"/>
    <w:rsid w:val="00776D43"/>
    <w:rsid w:val="00776FB7"/>
    <w:rsid w:val="00777922"/>
    <w:rsid w:val="00780248"/>
    <w:rsid w:val="0078028C"/>
    <w:rsid w:val="0078052F"/>
    <w:rsid w:val="0078054D"/>
    <w:rsid w:val="007807C9"/>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6A3"/>
    <w:rsid w:val="007927BA"/>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8B2"/>
    <w:rsid w:val="00795920"/>
    <w:rsid w:val="00795AF9"/>
    <w:rsid w:val="0079626F"/>
    <w:rsid w:val="00796957"/>
    <w:rsid w:val="007973AE"/>
    <w:rsid w:val="00797420"/>
    <w:rsid w:val="007978FD"/>
    <w:rsid w:val="00797B10"/>
    <w:rsid w:val="007A067C"/>
    <w:rsid w:val="007A0B80"/>
    <w:rsid w:val="007A0DD9"/>
    <w:rsid w:val="007A0E87"/>
    <w:rsid w:val="007A12D9"/>
    <w:rsid w:val="007A17D0"/>
    <w:rsid w:val="007A1813"/>
    <w:rsid w:val="007A1976"/>
    <w:rsid w:val="007A1AAC"/>
    <w:rsid w:val="007A1BFB"/>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8F4"/>
    <w:rsid w:val="007C196F"/>
    <w:rsid w:val="007C1E14"/>
    <w:rsid w:val="007C1E66"/>
    <w:rsid w:val="007C1FEB"/>
    <w:rsid w:val="007C20BB"/>
    <w:rsid w:val="007C2301"/>
    <w:rsid w:val="007C25EB"/>
    <w:rsid w:val="007C2817"/>
    <w:rsid w:val="007C28B2"/>
    <w:rsid w:val="007C28FF"/>
    <w:rsid w:val="007C2DFB"/>
    <w:rsid w:val="007C2F0C"/>
    <w:rsid w:val="007C3098"/>
    <w:rsid w:val="007C32C3"/>
    <w:rsid w:val="007C33A8"/>
    <w:rsid w:val="007C3593"/>
    <w:rsid w:val="007C35B4"/>
    <w:rsid w:val="007C3791"/>
    <w:rsid w:val="007C4099"/>
    <w:rsid w:val="007C40A7"/>
    <w:rsid w:val="007C42F6"/>
    <w:rsid w:val="007C440B"/>
    <w:rsid w:val="007C498F"/>
    <w:rsid w:val="007C4B3F"/>
    <w:rsid w:val="007C53F2"/>
    <w:rsid w:val="007C5467"/>
    <w:rsid w:val="007C5555"/>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04B"/>
    <w:rsid w:val="007D01FF"/>
    <w:rsid w:val="007D025E"/>
    <w:rsid w:val="007D0407"/>
    <w:rsid w:val="007D0C41"/>
    <w:rsid w:val="007D0C8F"/>
    <w:rsid w:val="007D0D82"/>
    <w:rsid w:val="007D11D5"/>
    <w:rsid w:val="007D1250"/>
    <w:rsid w:val="007D1273"/>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501"/>
    <w:rsid w:val="007D57C4"/>
    <w:rsid w:val="007D5A19"/>
    <w:rsid w:val="007D5E92"/>
    <w:rsid w:val="007D6340"/>
    <w:rsid w:val="007D634E"/>
    <w:rsid w:val="007D665E"/>
    <w:rsid w:val="007D67D8"/>
    <w:rsid w:val="007D6A8B"/>
    <w:rsid w:val="007D6C9C"/>
    <w:rsid w:val="007D731A"/>
    <w:rsid w:val="007D766C"/>
    <w:rsid w:val="007D7689"/>
    <w:rsid w:val="007D7746"/>
    <w:rsid w:val="007D7A62"/>
    <w:rsid w:val="007D7B8E"/>
    <w:rsid w:val="007E0322"/>
    <w:rsid w:val="007E0477"/>
    <w:rsid w:val="007E0581"/>
    <w:rsid w:val="007E0601"/>
    <w:rsid w:val="007E06E1"/>
    <w:rsid w:val="007E0715"/>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BF8"/>
    <w:rsid w:val="007F2E29"/>
    <w:rsid w:val="007F2F68"/>
    <w:rsid w:val="007F3609"/>
    <w:rsid w:val="007F3755"/>
    <w:rsid w:val="007F3874"/>
    <w:rsid w:val="007F38E4"/>
    <w:rsid w:val="007F3BEB"/>
    <w:rsid w:val="007F3F53"/>
    <w:rsid w:val="007F3F79"/>
    <w:rsid w:val="007F400E"/>
    <w:rsid w:val="007F407C"/>
    <w:rsid w:val="007F48C4"/>
    <w:rsid w:val="007F4BB3"/>
    <w:rsid w:val="007F521D"/>
    <w:rsid w:val="007F5809"/>
    <w:rsid w:val="007F5ED3"/>
    <w:rsid w:val="007F683F"/>
    <w:rsid w:val="007F6E6F"/>
    <w:rsid w:val="007F7478"/>
    <w:rsid w:val="007F75B6"/>
    <w:rsid w:val="007F75CB"/>
    <w:rsid w:val="007F76E5"/>
    <w:rsid w:val="007F7A5C"/>
    <w:rsid w:val="00800058"/>
    <w:rsid w:val="00800612"/>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BBF"/>
    <w:rsid w:val="00803D56"/>
    <w:rsid w:val="00803EDA"/>
    <w:rsid w:val="00804239"/>
    <w:rsid w:val="0080482F"/>
    <w:rsid w:val="00804B31"/>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D0E"/>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6E0C"/>
    <w:rsid w:val="008175B6"/>
    <w:rsid w:val="008200C7"/>
    <w:rsid w:val="008201CC"/>
    <w:rsid w:val="008205C0"/>
    <w:rsid w:val="00820A36"/>
    <w:rsid w:val="00821067"/>
    <w:rsid w:val="00821307"/>
    <w:rsid w:val="008214C0"/>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319"/>
    <w:rsid w:val="0082661A"/>
    <w:rsid w:val="00826649"/>
    <w:rsid w:val="008266A5"/>
    <w:rsid w:val="008266D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2EDD"/>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19F"/>
    <w:rsid w:val="0083669C"/>
    <w:rsid w:val="00836BF4"/>
    <w:rsid w:val="00836E06"/>
    <w:rsid w:val="0083716A"/>
    <w:rsid w:val="008371E6"/>
    <w:rsid w:val="008371F9"/>
    <w:rsid w:val="00837A49"/>
    <w:rsid w:val="00837E33"/>
    <w:rsid w:val="00840022"/>
    <w:rsid w:val="00840029"/>
    <w:rsid w:val="00840044"/>
    <w:rsid w:val="008403DA"/>
    <w:rsid w:val="008409F4"/>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A27"/>
    <w:rsid w:val="00844D37"/>
    <w:rsid w:val="00845257"/>
    <w:rsid w:val="00845470"/>
    <w:rsid w:val="0084549F"/>
    <w:rsid w:val="008457B9"/>
    <w:rsid w:val="00845ECB"/>
    <w:rsid w:val="00846192"/>
    <w:rsid w:val="00846752"/>
    <w:rsid w:val="008468D2"/>
    <w:rsid w:val="008473A1"/>
    <w:rsid w:val="008477B3"/>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AD5"/>
    <w:rsid w:val="0085422A"/>
    <w:rsid w:val="008542AA"/>
    <w:rsid w:val="0085454A"/>
    <w:rsid w:val="00854619"/>
    <w:rsid w:val="0085484C"/>
    <w:rsid w:val="00854C19"/>
    <w:rsid w:val="00854CC4"/>
    <w:rsid w:val="00854DA1"/>
    <w:rsid w:val="00854EB1"/>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CDD"/>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4B7E"/>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2A58"/>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114"/>
    <w:rsid w:val="00891393"/>
    <w:rsid w:val="00891994"/>
    <w:rsid w:val="00891CA3"/>
    <w:rsid w:val="00891D7B"/>
    <w:rsid w:val="00891D87"/>
    <w:rsid w:val="0089226F"/>
    <w:rsid w:val="00892EF8"/>
    <w:rsid w:val="00893197"/>
    <w:rsid w:val="008931E8"/>
    <w:rsid w:val="00893254"/>
    <w:rsid w:val="008932A2"/>
    <w:rsid w:val="00893300"/>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DF9"/>
    <w:rsid w:val="008A3EDC"/>
    <w:rsid w:val="008A3FE2"/>
    <w:rsid w:val="008A3FF5"/>
    <w:rsid w:val="008A4260"/>
    <w:rsid w:val="008A4494"/>
    <w:rsid w:val="008A468E"/>
    <w:rsid w:val="008A476D"/>
    <w:rsid w:val="008A4991"/>
    <w:rsid w:val="008A4B3A"/>
    <w:rsid w:val="008A4D2F"/>
    <w:rsid w:val="008A4E83"/>
    <w:rsid w:val="008A5172"/>
    <w:rsid w:val="008A55DD"/>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037"/>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2F75"/>
    <w:rsid w:val="008C3FA5"/>
    <w:rsid w:val="008C4593"/>
    <w:rsid w:val="008C47DE"/>
    <w:rsid w:val="008C483C"/>
    <w:rsid w:val="008C4853"/>
    <w:rsid w:val="008C4A7F"/>
    <w:rsid w:val="008C4CFD"/>
    <w:rsid w:val="008C4D6A"/>
    <w:rsid w:val="008C4D73"/>
    <w:rsid w:val="008C4FBC"/>
    <w:rsid w:val="008C5033"/>
    <w:rsid w:val="008C5CC9"/>
    <w:rsid w:val="008C5D63"/>
    <w:rsid w:val="008C5E70"/>
    <w:rsid w:val="008C6317"/>
    <w:rsid w:val="008C6330"/>
    <w:rsid w:val="008C6ACF"/>
    <w:rsid w:val="008C6EC6"/>
    <w:rsid w:val="008C6F1E"/>
    <w:rsid w:val="008C721D"/>
    <w:rsid w:val="008C72F7"/>
    <w:rsid w:val="008C792C"/>
    <w:rsid w:val="008C7A40"/>
    <w:rsid w:val="008C7B23"/>
    <w:rsid w:val="008D0A3F"/>
    <w:rsid w:val="008D0F3F"/>
    <w:rsid w:val="008D12DC"/>
    <w:rsid w:val="008D1766"/>
    <w:rsid w:val="008D1944"/>
    <w:rsid w:val="008D1E60"/>
    <w:rsid w:val="008D20A7"/>
    <w:rsid w:val="008D20D0"/>
    <w:rsid w:val="008D229A"/>
    <w:rsid w:val="008D23EA"/>
    <w:rsid w:val="008D2EC3"/>
    <w:rsid w:val="008D3139"/>
    <w:rsid w:val="008D3202"/>
    <w:rsid w:val="008D324A"/>
    <w:rsid w:val="008D39F7"/>
    <w:rsid w:val="008D3B5B"/>
    <w:rsid w:val="008D3C28"/>
    <w:rsid w:val="008D3CB7"/>
    <w:rsid w:val="008D3E3D"/>
    <w:rsid w:val="008D44AB"/>
    <w:rsid w:val="008D45C1"/>
    <w:rsid w:val="008D4863"/>
    <w:rsid w:val="008D49BE"/>
    <w:rsid w:val="008D4DEB"/>
    <w:rsid w:val="008D51F1"/>
    <w:rsid w:val="008D5231"/>
    <w:rsid w:val="008D5A50"/>
    <w:rsid w:val="008D5BAB"/>
    <w:rsid w:val="008D5C9E"/>
    <w:rsid w:val="008D5D91"/>
    <w:rsid w:val="008D6199"/>
    <w:rsid w:val="008D6F05"/>
    <w:rsid w:val="008D7192"/>
    <w:rsid w:val="008D71D3"/>
    <w:rsid w:val="008D738B"/>
    <w:rsid w:val="008D755B"/>
    <w:rsid w:val="008E030D"/>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BCE"/>
    <w:rsid w:val="008F0C8F"/>
    <w:rsid w:val="008F148E"/>
    <w:rsid w:val="008F1663"/>
    <w:rsid w:val="008F16F6"/>
    <w:rsid w:val="008F1CAE"/>
    <w:rsid w:val="008F265C"/>
    <w:rsid w:val="008F270A"/>
    <w:rsid w:val="008F2934"/>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479"/>
    <w:rsid w:val="009066DD"/>
    <w:rsid w:val="009068A4"/>
    <w:rsid w:val="00906B92"/>
    <w:rsid w:val="00906C3F"/>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79D"/>
    <w:rsid w:val="00921C94"/>
    <w:rsid w:val="00921C98"/>
    <w:rsid w:val="00922A0F"/>
    <w:rsid w:val="00922ED3"/>
    <w:rsid w:val="009231CD"/>
    <w:rsid w:val="00923CB3"/>
    <w:rsid w:val="00923CBE"/>
    <w:rsid w:val="009242EC"/>
    <w:rsid w:val="0092441A"/>
    <w:rsid w:val="00924784"/>
    <w:rsid w:val="00924D90"/>
    <w:rsid w:val="00924FF6"/>
    <w:rsid w:val="00925017"/>
    <w:rsid w:val="00925023"/>
    <w:rsid w:val="009250C9"/>
    <w:rsid w:val="0092530C"/>
    <w:rsid w:val="009259AC"/>
    <w:rsid w:val="0092608D"/>
    <w:rsid w:val="00926325"/>
    <w:rsid w:val="009264E5"/>
    <w:rsid w:val="0092678B"/>
    <w:rsid w:val="00926844"/>
    <w:rsid w:val="009268DF"/>
    <w:rsid w:val="009276B6"/>
    <w:rsid w:val="00927B48"/>
    <w:rsid w:val="0093034C"/>
    <w:rsid w:val="009305F3"/>
    <w:rsid w:val="009308FC"/>
    <w:rsid w:val="00930C03"/>
    <w:rsid w:val="00931338"/>
    <w:rsid w:val="00931412"/>
    <w:rsid w:val="009315B1"/>
    <w:rsid w:val="009316C8"/>
    <w:rsid w:val="009319AA"/>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5CAA"/>
    <w:rsid w:val="009360EA"/>
    <w:rsid w:val="009360F0"/>
    <w:rsid w:val="009364ED"/>
    <w:rsid w:val="009370E6"/>
    <w:rsid w:val="0093725F"/>
    <w:rsid w:val="00937D5B"/>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3F36"/>
    <w:rsid w:val="00954215"/>
    <w:rsid w:val="00954A84"/>
    <w:rsid w:val="00954EF1"/>
    <w:rsid w:val="0095586C"/>
    <w:rsid w:val="00955AEA"/>
    <w:rsid w:val="00955D6A"/>
    <w:rsid w:val="009564A8"/>
    <w:rsid w:val="00956D64"/>
    <w:rsid w:val="00956F50"/>
    <w:rsid w:val="0095778B"/>
    <w:rsid w:val="00960311"/>
    <w:rsid w:val="009603B5"/>
    <w:rsid w:val="00960A28"/>
    <w:rsid w:val="00960A4D"/>
    <w:rsid w:val="00960D37"/>
    <w:rsid w:val="00960D62"/>
    <w:rsid w:val="00960D6C"/>
    <w:rsid w:val="00961272"/>
    <w:rsid w:val="00961691"/>
    <w:rsid w:val="0096202A"/>
    <w:rsid w:val="0096216B"/>
    <w:rsid w:val="0096225A"/>
    <w:rsid w:val="00963295"/>
    <w:rsid w:val="009632C9"/>
    <w:rsid w:val="00963492"/>
    <w:rsid w:val="009638F8"/>
    <w:rsid w:val="00963A1D"/>
    <w:rsid w:val="00963FE9"/>
    <w:rsid w:val="00964AF8"/>
    <w:rsid w:val="00964F7D"/>
    <w:rsid w:val="009657E4"/>
    <w:rsid w:val="00966452"/>
    <w:rsid w:val="00966712"/>
    <w:rsid w:val="00966A6B"/>
    <w:rsid w:val="00966D3F"/>
    <w:rsid w:val="009677C5"/>
    <w:rsid w:val="00967D6D"/>
    <w:rsid w:val="00970518"/>
    <w:rsid w:val="00970595"/>
    <w:rsid w:val="0097072D"/>
    <w:rsid w:val="009716DD"/>
    <w:rsid w:val="0097174C"/>
    <w:rsid w:val="009717C6"/>
    <w:rsid w:val="0097197C"/>
    <w:rsid w:val="009719F9"/>
    <w:rsid w:val="00971C38"/>
    <w:rsid w:val="00971D60"/>
    <w:rsid w:val="0097230F"/>
    <w:rsid w:val="00972634"/>
    <w:rsid w:val="009727C5"/>
    <w:rsid w:val="00972D70"/>
    <w:rsid w:val="00972DE2"/>
    <w:rsid w:val="00973317"/>
    <w:rsid w:val="00973388"/>
    <w:rsid w:val="00973BD8"/>
    <w:rsid w:val="009742CE"/>
    <w:rsid w:val="0097459E"/>
    <w:rsid w:val="00974C4E"/>
    <w:rsid w:val="00974F34"/>
    <w:rsid w:val="00975CC7"/>
    <w:rsid w:val="00975E29"/>
    <w:rsid w:val="009760F0"/>
    <w:rsid w:val="009762FF"/>
    <w:rsid w:val="00976648"/>
    <w:rsid w:val="009769B1"/>
    <w:rsid w:val="00976F41"/>
    <w:rsid w:val="00977130"/>
    <w:rsid w:val="00977276"/>
    <w:rsid w:val="00977DE4"/>
    <w:rsid w:val="00977E64"/>
    <w:rsid w:val="009801A5"/>
    <w:rsid w:val="00980278"/>
    <w:rsid w:val="0098068D"/>
    <w:rsid w:val="009811C7"/>
    <w:rsid w:val="009816D7"/>
    <w:rsid w:val="0098197E"/>
    <w:rsid w:val="009819FD"/>
    <w:rsid w:val="00981CF4"/>
    <w:rsid w:val="00981DD8"/>
    <w:rsid w:val="00981E4D"/>
    <w:rsid w:val="009824CA"/>
    <w:rsid w:val="0098258B"/>
    <w:rsid w:val="00982638"/>
    <w:rsid w:val="00982B7E"/>
    <w:rsid w:val="00983110"/>
    <w:rsid w:val="009833C7"/>
    <w:rsid w:val="009836D0"/>
    <w:rsid w:val="00983E39"/>
    <w:rsid w:val="009841EA"/>
    <w:rsid w:val="00984541"/>
    <w:rsid w:val="009849F5"/>
    <w:rsid w:val="0098500F"/>
    <w:rsid w:val="00985211"/>
    <w:rsid w:val="0098598C"/>
    <w:rsid w:val="00985B18"/>
    <w:rsid w:val="00985F55"/>
    <w:rsid w:val="00986810"/>
    <w:rsid w:val="00986FF8"/>
    <w:rsid w:val="00987209"/>
    <w:rsid w:val="00987269"/>
    <w:rsid w:val="009875B8"/>
    <w:rsid w:val="009879D8"/>
    <w:rsid w:val="00987AB9"/>
    <w:rsid w:val="00987ADA"/>
    <w:rsid w:val="009901C8"/>
    <w:rsid w:val="00990DD9"/>
    <w:rsid w:val="00990FFB"/>
    <w:rsid w:val="00991371"/>
    <w:rsid w:val="00991477"/>
    <w:rsid w:val="00991532"/>
    <w:rsid w:val="009921C1"/>
    <w:rsid w:val="0099220C"/>
    <w:rsid w:val="0099251D"/>
    <w:rsid w:val="009929F4"/>
    <w:rsid w:val="00992D1F"/>
    <w:rsid w:val="00993353"/>
    <w:rsid w:val="00993AA0"/>
    <w:rsid w:val="00993C87"/>
    <w:rsid w:val="00993D85"/>
    <w:rsid w:val="00993E10"/>
    <w:rsid w:val="00994754"/>
    <w:rsid w:val="0099494C"/>
    <w:rsid w:val="00994EA8"/>
    <w:rsid w:val="00994EE4"/>
    <w:rsid w:val="00995128"/>
    <w:rsid w:val="0099527E"/>
    <w:rsid w:val="00995299"/>
    <w:rsid w:val="00995408"/>
    <w:rsid w:val="00995A38"/>
    <w:rsid w:val="00995D8B"/>
    <w:rsid w:val="009968B8"/>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8D6"/>
    <w:rsid w:val="009A1C81"/>
    <w:rsid w:val="009A1FA0"/>
    <w:rsid w:val="009A2055"/>
    <w:rsid w:val="009A20C6"/>
    <w:rsid w:val="009A221D"/>
    <w:rsid w:val="009A256C"/>
    <w:rsid w:val="009A2627"/>
    <w:rsid w:val="009A284B"/>
    <w:rsid w:val="009A2B52"/>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46E"/>
    <w:rsid w:val="009A6C4C"/>
    <w:rsid w:val="009A6D58"/>
    <w:rsid w:val="009A7375"/>
    <w:rsid w:val="009B011B"/>
    <w:rsid w:val="009B01EB"/>
    <w:rsid w:val="009B033E"/>
    <w:rsid w:val="009B03B1"/>
    <w:rsid w:val="009B0DD1"/>
    <w:rsid w:val="009B1EE2"/>
    <w:rsid w:val="009B23D0"/>
    <w:rsid w:val="009B245D"/>
    <w:rsid w:val="009B2524"/>
    <w:rsid w:val="009B2AF9"/>
    <w:rsid w:val="009B305D"/>
    <w:rsid w:val="009B3251"/>
    <w:rsid w:val="009B3421"/>
    <w:rsid w:val="009B40B4"/>
    <w:rsid w:val="009B43ED"/>
    <w:rsid w:val="009B4837"/>
    <w:rsid w:val="009B49A2"/>
    <w:rsid w:val="009B5D2E"/>
    <w:rsid w:val="009B5FF3"/>
    <w:rsid w:val="009B6442"/>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9B2"/>
    <w:rsid w:val="009C2DD9"/>
    <w:rsid w:val="009C30D9"/>
    <w:rsid w:val="009C3762"/>
    <w:rsid w:val="009C3799"/>
    <w:rsid w:val="009C3A0D"/>
    <w:rsid w:val="009C3BC9"/>
    <w:rsid w:val="009C3DC0"/>
    <w:rsid w:val="009C43E2"/>
    <w:rsid w:val="009C4503"/>
    <w:rsid w:val="009C4D18"/>
    <w:rsid w:val="009C4F55"/>
    <w:rsid w:val="009C5156"/>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24F"/>
    <w:rsid w:val="009D3393"/>
    <w:rsid w:val="009D352E"/>
    <w:rsid w:val="009D3DBB"/>
    <w:rsid w:val="009D40F7"/>
    <w:rsid w:val="009D41D5"/>
    <w:rsid w:val="009D45C5"/>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1F2"/>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84A"/>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208"/>
    <w:rsid w:val="00A05334"/>
    <w:rsid w:val="00A054CC"/>
    <w:rsid w:val="00A0555F"/>
    <w:rsid w:val="00A0559E"/>
    <w:rsid w:val="00A0560B"/>
    <w:rsid w:val="00A05B8A"/>
    <w:rsid w:val="00A05C51"/>
    <w:rsid w:val="00A05EE2"/>
    <w:rsid w:val="00A06416"/>
    <w:rsid w:val="00A06556"/>
    <w:rsid w:val="00A06C81"/>
    <w:rsid w:val="00A0774C"/>
    <w:rsid w:val="00A07B56"/>
    <w:rsid w:val="00A10500"/>
    <w:rsid w:val="00A109F3"/>
    <w:rsid w:val="00A10E40"/>
    <w:rsid w:val="00A114F7"/>
    <w:rsid w:val="00A118A0"/>
    <w:rsid w:val="00A11BF8"/>
    <w:rsid w:val="00A11E31"/>
    <w:rsid w:val="00A124E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D3D"/>
    <w:rsid w:val="00A16F5D"/>
    <w:rsid w:val="00A17218"/>
    <w:rsid w:val="00A1725C"/>
    <w:rsid w:val="00A174EE"/>
    <w:rsid w:val="00A17773"/>
    <w:rsid w:val="00A17F78"/>
    <w:rsid w:val="00A207CA"/>
    <w:rsid w:val="00A209A9"/>
    <w:rsid w:val="00A20AD6"/>
    <w:rsid w:val="00A21216"/>
    <w:rsid w:val="00A213CD"/>
    <w:rsid w:val="00A2140C"/>
    <w:rsid w:val="00A21631"/>
    <w:rsid w:val="00A2176C"/>
    <w:rsid w:val="00A2196B"/>
    <w:rsid w:val="00A21CCF"/>
    <w:rsid w:val="00A2222A"/>
    <w:rsid w:val="00A2223E"/>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6E71"/>
    <w:rsid w:val="00A2707A"/>
    <w:rsid w:val="00A27257"/>
    <w:rsid w:val="00A27298"/>
    <w:rsid w:val="00A27535"/>
    <w:rsid w:val="00A2781F"/>
    <w:rsid w:val="00A27A8E"/>
    <w:rsid w:val="00A27B17"/>
    <w:rsid w:val="00A302D9"/>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2E30"/>
    <w:rsid w:val="00A33505"/>
    <w:rsid w:val="00A33597"/>
    <w:rsid w:val="00A33604"/>
    <w:rsid w:val="00A3385C"/>
    <w:rsid w:val="00A33E4A"/>
    <w:rsid w:val="00A34AC8"/>
    <w:rsid w:val="00A34D40"/>
    <w:rsid w:val="00A34E0A"/>
    <w:rsid w:val="00A3505F"/>
    <w:rsid w:val="00A35E28"/>
    <w:rsid w:val="00A35EB5"/>
    <w:rsid w:val="00A36086"/>
    <w:rsid w:val="00A36360"/>
    <w:rsid w:val="00A364A3"/>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643"/>
    <w:rsid w:val="00A43CF7"/>
    <w:rsid w:val="00A4413D"/>
    <w:rsid w:val="00A44964"/>
    <w:rsid w:val="00A44BB8"/>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E02"/>
    <w:rsid w:val="00A47EDD"/>
    <w:rsid w:val="00A47EE1"/>
    <w:rsid w:val="00A5083C"/>
    <w:rsid w:val="00A50A8B"/>
    <w:rsid w:val="00A50B61"/>
    <w:rsid w:val="00A51061"/>
    <w:rsid w:val="00A51794"/>
    <w:rsid w:val="00A51871"/>
    <w:rsid w:val="00A51FC5"/>
    <w:rsid w:val="00A52310"/>
    <w:rsid w:val="00A5259A"/>
    <w:rsid w:val="00A531F5"/>
    <w:rsid w:val="00A53224"/>
    <w:rsid w:val="00A5327B"/>
    <w:rsid w:val="00A532C6"/>
    <w:rsid w:val="00A53B4D"/>
    <w:rsid w:val="00A53D8B"/>
    <w:rsid w:val="00A53E14"/>
    <w:rsid w:val="00A546B4"/>
    <w:rsid w:val="00A54932"/>
    <w:rsid w:val="00A55247"/>
    <w:rsid w:val="00A5654A"/>
    <w:rsid w:val="00A566F2"/>
    <w:rsid w:val="00A5697C"/>
    <w:rsid w:val="00A569D5"/>
    <w:rsid w:val="00A56BEE"/>
    <w:rsid w:val="00A570A1"/>
    <w:rsid w:val="00A57389"/>
    <w:rsid w:val="00A60B96"/>
    <w:rsid w:val="00A60E8D"/>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13"/>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2"/>
    <w:rsid w:val="00A7556C"/>
    <w:rsid w:val="00A75758"/>
    <w:rsid w:val="00A7595D"/>
    <w:rsid w:val="00A7598C"/>
    <w:rsid w:val="00A759AF"/>
    <w:rsid w:val="00A759C6"/>
    <w:rsid w:val="00A76D57"/>
    <w:rsid w:val="00A8017D"/>
    <w:rsid w:val="00A8035C"/>
    <w:rsid w:val="00A8065C"/>
    <w:rsid w:val="00A80990"/>
    <w:rsid w:val="00A80A57"/>
    <w:rsid w:val="00A80F9E"/>
    <w:rsid w:val="00A81B80"/>
    <w:rsid w:val="00A81B88"/>
    <w:rsid w:val="00A8222E"/>
    <w:rsid w:val="00A82BB0"/>
    <w:rsid w:val="00A83127"/>
    <w:rsid w:val="00A832C8"/>
    <w:rsid w:val="00A83449"/>
    <w:rsid w:val="00A83546"/>
    <w:rsid w:val="00A835FC"/>
    <w:rsid w:val="00A83B7C"/>
    <w:rsid w:val="00A83BCF"/>
    <w:rsid w:val="00A83C5C"/>
    <w:rsid w:val="00A83C7F"/>
    <w:rsid w:val="00A846F3"/>
    <w:rsid w:val="00A84C82"/>
    <w:rsid w:val="00A84E99"/>
    <w:rsid w:val="00A85D93"/>
    <w:rsid w:val="00A8609D"/>
    <w:rsid w:val="00A86177"/>
    <w:rsid w:val="00A86BC1"/>
    <w:rsid w:val="00A86C9F"/>
    <w:rsid w:val="00A86CBB"/>
    <w:rsid w:val="00A86CFD"/>
    <w:rsid w:val="00A87968"/>
    <w:rsid w:val="00A87D63"/>
    <w:rsid w:val="00A90758"/>
    <w:rsid w:val="00A90AF7"/>
    <w:rsid w:val="00A91BC5"/>
    <w:rsid w:val="00A91D0E"/>
    <w:rsid w:val="00A91EA3"/>
    <w:rsid w:val="00A929E0"/>
    <w:rsid w:val="00A92D1B"/>
    <w:rsid w:val="00A930E9"/>
    <w:rsid w:val="00A932AF"/>
    <w:rsid w:val="00A93398"/>
    <w:rsid w:val="00A9350A"/>
    <w:rsid w:val="00A94031"/>
    <w:rsid w:val="00A9473E"/>
    <w:rsid w:val="00A94CF8"/>
    <w:rsid w:val="00A95068"/>
    <w:rsid w:val="00A950B4"/>
    <w:rsid w:val="00A95285"/>
    <w:rsid w:val="00A9571F"/>
    <w:rsid w:val="00A96360"/>
    <w:rsid w:val="00A963DA"/>
    <w:rsid w:val="00A968BE"/>
    <w:rsid w:val="00A96A82"/>
    <w:rsid w:val="00A96A9F"/>
    <w:rsid w:val="00A9778A"/>
    <w:rsid w:val="00A97967"/>
    <w:rsid w:val="00AA0167"/>
    <w:rsid w:val="00AA0461"/>
    <w:rsid w:val="00AA09DD"/>
    <w:rsid w:val="00AA0CB5"/>
    <w:rsid w:val="00AA10C3"/>
    <w:rsid w:val="00AA143F"/>
    <w:rsid w:val="00AA1455"/>
    <w:rsid w:val="00AA1729"/>
    <w:rsid w:val="00AA1886"/>
    <w:rsid w:val="00AA20D6"/>
    <w:rsid w:val="00AA26B2"/>
    <w:rsid w:val="00AA26F6"/>
    <w:rsid w:val="00AA2963"/>
    <w:rsid w:val="00AA29FE"/>
    <w:rsid w:val="00AA3494"/>
    <w:rsid w:val="00AA37C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73"/>
    <w:rsid w:val="00AB4EF1"/>
    <w:rsid w:val="00AB51AA"/>
    <w:rsid w:val="00AB5353"/>
    <w:rsid w:val="00AB5540"/>
    <w:rsid w:val="00AB59B1"/>
    <w:rsid w:val="00AB5A6F"/>
    <w:rsid w:val="00AB5B6D"/>
    <w:rsid w:val="00AB5E83"/>
    <w:rsid w:val="00AB6015"/>
    <w:rsid w:val="00AB6310"/>
    <w:rsid w:val="00AB63F6"/>
    <w:rsid w:val="00AB6593"/>
    <w:rsid w:val="00AB6A6C"/>
    <w:rsid w:val="00AB6AC6"/>
    <w:rsid w:val="00AB6DF8"/>
    <w:rsid w:val="00AB77DC"/>
    <w:rsid w:val="00AB782F"/>
    <w:rsid w:val="00AB7B4F"/>
    <w:rsid w:val="00AC0314"/>
    <w:rsid w:val="00AC0357"/>
    <w:rsid w:val="00AC04AC"/>
    <w:rsid w:val="00AC09F8"/>
    <w:rsid w:val="00AC1170"/>
    <w:rsid w:val="00AC1A8C"/>
    <w:rsid w:val="00AC1BC1"/>
    <w:rsid w:val="00AC1E5F"/>
    <w:rsid w:val="00AC20DB"/>
    <w:rsid w:val="00AC2ABA"/>
    <w:rsid w:val="00AC2B3C"/>
    <w:rsid w:val="00AC3B3A"/>
    <w:rsid w:val="00AC3C26"/>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58B"/>
    <w:rsid w:val="00AD0738"/>
    <w:rsid w:val="00AD0767"/>
    <w:rsid w:val="00AD098F"/>
    <w:rsid w:val="00AD0D48"/>
    <w:rsid w:val="00AD0D75"/>
    <w:rsid w:val="00AD0FDB"/>
    <w:rsid w:val="00AD29FF"/>
    <w:rsid w:val="00AD3CDF"/>
    <w:rsid w:val="00AD3DB5"/>
    <w:rsid w:val="00AD4B19"/>
    <w:rsid w:val="00AD557B"/>
    <w:rsid w:val="00AD568E"/>
    <w:rsid w:val="00AD5DED"/>
    <w:rsid w:val="00AD5F65"/>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3A5"/>
    <w:rsid w:val="00AE4511"/>
    <w:rsid w:val="00AE4AA9"/>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9"/>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88"/>
    <w:rsid w:val="00AF6381"/>
    <w:rsid w:val="00AF66B4"/>
    <w:rsid w:val="00AF69A1"/>
    <w:rsid w:val="00AF6A7D"/>
    <w:rsid w:val="00AF6BF1"/>
    <w:rsid w:val="00AF7101"/>
    <w:rsid w:val="00AF744F"/>
    <w:rsid w:val="00AF75BE"/>
    <w:rsid w:val="00AF77EC"/>
    <w:rsid w:val="00AF78AE"/>
    <w:rsid w:val="00AF7F28"/>
    <w:rsid w:val="00AF7FF7"/>
    <w:rsid w:val="00B009C4"/>
    <w:rsid w:val="00B00A0F"/>
    <w:rsid w:val="00B00C96"/>
    <w:rsid w:val="00B01618"/>
    <w:rsid w:val="00B01DB5"/>
    <w:rsid w:val="00B01F3C"/>
    <w:rsid w:val="00B02630"/>
    <w:rsid w:val="00B02BE8"/>
    <w:rsid w:val="00B032EB"/>
    <w:rsid w:val="00B0337A"/>
    <w:rsid w:val="00B04503"/>
    <w:rsid w:val="00B04C8A"/>
    <w:rsid w:val="00B051C0"/>
    <w:rsid w:val="00B0523A"/>
    <w:rsid w:val="00B0551C"/>
    <w:rsid w:val="00B0562E"/>
    <w:rsid w:val="00B057CA"/>
    <w:rsid w:val="00B058D3"/>
    <w:rsid w:val="00B05D8F"/>
    <w:rsid w:val="00B0603F"/>
    <w:rsid w:val="00B0624A"/>
    <w:rsid w:val="00B068CB"/>
    <w:rsid w:val="00B06912"/>
    <w:rsid w:val="00B0709B"/>
    <w:rsid w:val="00B074DA"/>
    <w:rsid w:val="00B07558"/>
    <w:rsid w:val="00B076E9"/>
    <w:rsid w:val="00B10114"/>
    <w:rsid w:val="00B10223"/>
    <w:rsid w:val="00B1036F"/>
    <w:rsid w:val="00B10A0A"/>
    <w:rsid w:val="00B10B31"/>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E73"/>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573"/>
    <w:rsid w:val="00B22628"/>
    <w:rsid w:val="00B2265E"/>
    <w:rsid w:val="00B23480"/>
    <w:rsid w:val="00B23803"/>
    <w:rsid w:val="00B23AF4"/>
    <w:rsid w:val="00B242D6"/>
    <w:rsid w:val="00B2452E"/>
    <w:rsid w:val="00B246F4"/>
    <w:rsid w:val="00B2478C"/>
    <w:rsid w:val="00B2494D"/>
    <w:rsid w:val="00B24A6A"/>
    <w:rsid w:val="00B24B8F"/>
    <w:rsid w:val="00B250FD"/>
    <w:rsid w:val="00B2545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1A06"/>
    <w:rsid w:val="00B31C52"/>
    <w:rsid w:val="00B31CB8"/>
    <w:rsid w:val="00B32391"/>
    <w:rsid w:val="00B325F5"/>
    <w:rsid w:val="00B32B1A"/>
    <w:rsid w:val="00B32D75"/>
    <w:rsid w:val="00B33316"/>
    <w:rsid w:val="00B3337E"/>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7B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3FB5"/>
    <w:rsid w:val="00B4420C"/>
    <w:rsid w:val="00B44C25"/>
    <w:rsid w:val="00B457F7"/>
    <w:rsid w:val="00B45857"/>
    <w:rsid w:val="00B45E3F"/>
    <w:rsid w:val="00B45F80"/>
    <w:rsid w:val="00B464B3"/>
    <w:rsid w:val="00B46527"/>
    <w:rsid w:val="00B4659F"/>
    <w:rsid w:val="00B46DC9"/>
    <w:rsid w:val="00B46EB1"/>
    <w:rsid w:val="00B470D6"/>
    <w:rsid w:val="00B473B9"/>
    <w:rsid w:val="00B5010B"/>
    <w:rsid w:val="00B5040A"/>
    <w:rsid w:val="00B5077D"/>
    <w:rsid w:val="00B50ACA"/>
    <w:rsid w:val="00B50E15"/>
    <w:rsid w:val="00B5174E"/>
    <w:rsid w:val="00B51895"/>
    <w:rsid w:val="00B51924"/>
    <w:rsid w:val="00B51C87"/>
    <w:rsid w:val="00B52EBD"/>
    <w:rsid w:val="00B534DB"/>
    <w:rsid w:val="00B53B8E"/>
    <w:rsid w:val="00B54334"/>
    <w:rsid w:val="00B54AF6"/>
    <w:rsid w:val="00B54F7F"/>
    <w:rsid w:val="00B5526D"/>
    <w:rsid w:val="00B55566"/>
    <w:rsid w:val="00B558A7"/>
    <w:rsid w:val="00B5644C"/>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547"/>
    <w:rsid w:val="00B726A0"/>
    <w:rsid w:val="00B72C74"/>
    <w:rsid w:val="00B72E57"/>
    <w:rsid w:val="00B72EA5"/>
    <w:rsid w:val="00B7323C"/>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707"/>
    <w:rsid w:val="00B7692A"/>
    <w:rsid w:val="00B76D51"/>
    <w:rsid w:val="00B77088"/>
    <w:rsid w:val="00B7737D"/>
    <w:rsid w:val="00B774A4"/>
    <w:rsid w:val="00B775D8"/>
    <w:rsid w:val="00B77735"/>
    <w:rsid w:val="00B778D9"/>
    <w:rsid w:val="00B805BE"/>
    <w:rsid w:val="00B80B1A"/>
    <w:rsid w:val="00B80D66"/>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B01"/>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52E"/>
    <w:rsid w:val="00B96897"/>
    <w:rsid w:val="00B968FF"/>
    <w:rsid w:val="00B96BFE"/>
    <w:rsid w:val="00B96E0A"/>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5A7"/>
    <w:rsid w:val="00BB1692"/>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C5B"/>
    <w:rsid w:val="00BB512A"/>
    <w:rsid w:val="00BB53C0"/>
    <w:rsid w:val="00BB53C4"/>
    <w:rsid w:val="00BB563F"/>
    <w:rsid w:val="00BB56A0"/>
    <w:rsid w:val="00BB5716"/>
    <w:rsid w:val="00BB69E5"/>
    <w:rsid w:val="00BB6A0E"/>
    <w:rsid w:val="00BB6B48"/>
    <w:rsid w:val="00BB6D5C"/>
    <w:rsid w:val="00BB7474"/>
    <w:rsid w:val="00BB7497"/>
    <w:rsid w:val="00BB750C"/>
    <w:rsid w:val="00BB7BD7"/>
    <w:rsid w:val="00BB7C26"/>
    <w:rsid w:val="00BC020F"/>
    <w:rsid w:val="00BC07A1"/>
    <w:rsid w:val="00BC0902"/>
    <w:rsid w:val="00BC0C41"/>
    <w:rsid w:val="00BC0D0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215"/>
    <w:rsid w:val="00BC7E52"/>
    <w:rsid w:val="00BD0010"/>
    <w:rsid w:val="00BD02A6"/>
    <w:rsid w:val="00BD0356"/>
    <w:rsid w:val="00BD07D5"/>
    <w:rsid w:val="00BD122C"/>
    <w:rsid w:val="00BD123B"/>
    <w:rsid w:val="00BD12F3"/>
    <w:rsid w:val="00BD215F"/>
    <w:rsid w:val="00BD24E3"/>
    <w:rsid w:val="00BD277A"/>
    <w:rsid w:val="00BD2853"/>
    <w:rsid w:val="00BD28B0"/>
    <w:rsid w:val="00BD2BA2"/>
    <w:rsid w:val="00BD33B2"/>
    <w:rsid w:val="00BD35BB"/>
    <w:rsid w:val="00BD4462"/>
    <w:rsid w:val="00BD469E"/>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1A68"/>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5CDB"/>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9A5"/>
    <w:rsid w:val="00BF3B34"/>
    <w:rsid w:val="00BF400B"/>
    <w:rsid w:val="00BF4129"/>
    <w:rsid w:val="00BF413F"/>
    <w:rsid w:val="00BF4202"/>
    <w:rsid w:val="00BF4F58"/>
    <w:rsid w:val="00BF5216"/>
    <w:rsid w:val="00BF577E"/>
    <w:rsid w:val="00BF5D37"/>
    <w:rsid w:val="00BF5E9A"/>
    <w:rsid w:val="00BF6140"/>
    <w:rsid w:val="00BF6996"/>
    <w:rsid w:val="00BF6A85"/>
    <w:rsid w:val="00BF781A"/>
    <w:rsid w:val="00BF7B24"/>
    <w:rsid w:val="00BF7C2F"/>
    <w:rsid w:val="00BF7F72"/>
    <w:rsid w:val="00C013B9"/>
    <w:rsid w:val="00C0148A"/>
    <w:rsid w:val="00C02533"/>
    <w:rsid w:val="00C0255B"/>
    <w:rsid w:val="00C02A3E"/>
    <w:rsid w:val="00C02C22"/>
    <w:rsid w:val="00C02EA0"/>
    <w:rsid w:val="00C03071"/>
    <w:rsid w:val="00C031ED"/>
    <w:rsid w:val="00C03739"/>
    <w:rsid w:val="00C0390B"/>
    <w:rsid w:val="00C0397A"/>
    <w:rsid w:val="00C03A9E"/>
    <w:rsid w:val="00C03CD2"/>
    <w:rsid w:val="00C03F8D"/>
    <w:rsid w:val="00C0411A"/>
    <w:rsid w:val="00C0469F"/>
    <w:rsid w:val="00C0487A"/>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0AF"/>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6FF"/>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8DB"/>
    <w:rsid w:val="00C32AC2"/>
    <w:rsid w:val="00C3301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814"/>
    <w:rsid w:val="00C43CDE"/>
    <w:rsid w:val="00C44409"/>
    <w:rsid w:val="00C44667"/>
    <w:rsid w:val="00C446B4"/>
    <w:rsid w:val="00C44D97"/>
    <w:rsid w:val="00C45375"/>
    <w:rsid w:val="00C455AF"/>
    <w:rsid w:val="00C455DC"/>
    <w:rsid w:val="00C455FB"/>
    <w:rsid w:val="00C4582A"/>
    <w:rsid w:val="00C45CFA"/>
    <w:rsid w:val="00C45E6D"/>
    <w:rsid w:val="00C47044"/>
    <w:rsid w:val="00C47A7A"/>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B91"/>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C81"/>
    <w:rsid w:val="00C65E7A"/>
    <w:rsid w:val="00C65F9E"/>
    <w:rsid w:val="00C662CF"/>
    <w:rsid w:val="00C66690"/>
    <w:rsid w:val="00C66D76"/>
    <w:rsid w:val="00C66DC7"/>
    <w:rsid w:val="00C66E29"/>
    <w:rsid w:val="00C66FAE"/>
    <w:rsid w:val="00C6702C"/>
    <w:rsid w:val="00C670E1"/>
    <w:rsid w:val="00C671D7"/>
    <w:rsid w:val="00C6771C"/>
    <w:rsid w:val="00C67865"/>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942"/>
    <w:rsid w:val="00C73A02"/>
    <w:rsid w:val="00C73CD0"/>
    <w:rsid w:val="00C74822"/>
    <w:rsid w:val="00C74A75"/>
    <w:rsid w:val="00C74B2A"/>
    <w:rsid w:val="00C74B99"/>
    <w:rsid w:val="00C74E0C"/>
    <w:rsid w:val="00C751B0"/>
    <w:rsid w:val="00C753CF"/>
    <w:rsid w:val="00C755EE"/>
    <w:rsid w:val="00C75B14"/>
    <w:rsid w:val="00C75CAA"/>
    <w:rsid w:val="00C7603D"/>
    <w:rsid w:val="00C76ACB"/>
    <w:rsid w:val="00C777BC"/>
    <w:rsid w:val="00C7791B"/>
    <w:rsid w:val="00C7793E"/>
    <w:rsid w:val="00C77985"/>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7"/>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F5"/>
    <w:rsid w:val="00C872CE"/>
    <w:rsid w:val="00C877FD"/>
    <w:rsid w:val="00C87CC0"/>
    <w:rsid w:val="00C87E29"/>
    <w:rsid w:val="00C900D4"/>
    <w:rsid w:val="00C90248"/>
    <w:rsid w:val="00C90A67"/>
    <w:rsid w:val="00C91604"/>
    <w:rsid w:val="00C918EE"/>
    <w:rsid w:val="00C91A3B"/>
    <w:rsid w:val="00C91A3E"/>
    <w:rsid w:val="00C91E84"/>
    <w:rsid w:val="00C91FC2"/>
    <w:rsid w:val="00C9223F"/>
    <w:rsid w:val="00C92340"/>
    <w:rsid w:val="00C924CF"/>
    <w:rsid w:val="00C92CE0"/>
    <w:rsid w:val="00C92E06"/>
    <w:rsid w:val="00C93759"/>
    <w:rsid w:val="00C9424E"/>
    <w:rsid w:val="00C94333"/>
    <w:rsid w:val="00C943D1"/>
    <w:rsid w:val="00C943D5"/>
    <w:rsid w:val="00C9465B"/>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39"/>
    <w:rsid w:val="00CA2BFF"/>
    <w:rsid w:val="00CA33E8"/>
    <w:rsid w:val="00CA3549"/>
    <w:rsid w:val="00CA37ED"/>
    <w:rsid w:val="00CA3801"/>
    <w:rsid w:val="00CA38AD"/>
    <w:rsid w:val="00CA3945"/>
    <w:rsid w:val="00CA3A7B"/>
    <w:rsid w:val="00CA3B0F"/>
    <w:rsid w:val="00CA3E3B"/>
    <w:rsid w:val="00CA3E3C"/>
    <w:rsid w:val="00CA50B3"/>
    <w:rsid w:val="00CA526F"/>
    <w:rsid w:val="00CA56C6"/>
    <w:rsid w:val="00CA56E7"/>
    <w:rsid w:val="00CA5A36"/>
    <w:rsid w:val="00CA5DB2"/>
    <w:rsid w:val="00CA5F51"/>
    <w:rsid w:val="00CA6942"/>
    <w:rsid w:val="00CA6E42"/>
    <w:rsid w:val="00CA702B"/>
    <w:rsid w:val="00CA7B66"/>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CF0"/>
    <w:rsid w:val="00CB3F0C"/>
    <w:rsid w:val="00CB3FA8"/>
    <w:rsid w:val="00CB40DB"/>
    <w:rsid w:val="00CB414B"/>
    <w:rsid w:val="00CB45AE"/>
    <w:rsid w:val="00CB4AC8"/>
    <w:rsid w:val="00CB4D90"/>
    <w:rsid w:val="00CB4F47"/>
    <w:rsid w:val="00CB5269"/>
    <w:rsid w:val="00CB5276"/>
    <w:rsid w:val="00CB588C"/>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F43"/>
    <w:rsid w:val="00CD517D"/>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9BD"/>
    <w:rsid w:val="00CE0AAA"/>
    <w:rsid w:val="00CE0CB8"/>
    <w:rsid w:val="00CE1480"/>
    <w:rsid w:val="00CE1575"/>
    <w:rsid w:val="00CE1774"/>
    <w:rsid w:val="00CE17CC"/>
    <w:rsid w:val="00CE1F0F"/>
    <w:rsid w:val="00CE21A2"/>
    <w:rsid w:val="00CE247E"/>
    <w:rsid w:val="00CE2513"/>
    <w:rsid w:val="00CE295E"/>
    <w:rsid w:val="00CE29D3"/>
    <w:rsid w:val="00CE29FE"/>
    <w:rsid w:val="00CE373C"/>
    <w:rsid w:val="00CE3813"/>
    <w:rsid w:val="00CE3869"/>
    <w:rsid w:val="00CE3A2C"/>
    <w:rsid w:val="00CE3AB8"/>
    <w:rsid w:val="00CE4433"/>
    <w:rsid w:val="00CE460A"/>
    <w:rsid w:val="00CE4C89"/>
    <w:rsid w:val="00CE4F8B"/>
    <w:rsid w:val="00CE50BD"/>
    <w:rsid w:val="00CE53D8"/>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103"/>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E20"/>
    <w:rsid w:val="00D03FFF"/>
    <w:rsid w:val="00D04470"/>
    <w:rsid w:val="00D045B8"/>
    <w:rsid w:val="00D04A48"/>
    <w:rsid w:val="00D04C13"/>
    <w:rsid w:val="00D04F26"/>
    <w:rsid w:val="00D0525D"/>
    <w:rsid w:val="00D05563"/>
    <w:rsid w:val="00D056A6"/>
    <w:rsid w:val="00D05F63"/>
    <w:rsid w:val="00D06B44"/>
    <w:rsid w:val="00D06BC8"/>
    <w:rsid w:val="00D06CB7"/>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280"/>
    <w:rsid w:val="00D125CF"/>
    <w:rsid w:val="00D12605"/>
    <w:rsid w:val="00D12C20"/>
    <w:rsid w:val="00D13336"/>
    <w:rsid w:val="00D13851"/>
    <w:rsid w:val="00D13C30"/>
    <w:rsid w:val="00D13F27"/>
    <w:rsid w:val="00D147F5"/>
    <w:rsid w:val="00D14C5D"/>
    <w:rsid w:val="00D154BD"/>
    <w:rsid w:val="00D15929"/>
    <w:rsid w:val="00D1593E"/>
    <w:rsid w:val="00D15A2A"/>
    <w:rsid w:val="00D1607E"/>
    <w:rsid w:val="00D160E7"/>
    <w:rsid w:val="00D16180"/>
    <w:rsid w:val="00D16868"/>
    <w:rsid w:val="00D16BFD"/>
    <w:rsid w:val="00D1759D"/>
    <w:rsid w:val="00D17878"/>
    <w:rsid w:val="00D17B88"/>
    <w:rsid w:val="00D17DB0"/>
    <w:rsid w:val="00D209CC"/>
    <w:rsid w:val="00D20A79"/>
    <w:rsid w:val="00D20D29"/>
    <w:rsid w:val="00D2106D"/>
    <w:rsid w:val="00D2117A"/>
    <w:rsid w:val="00D214A6"/>
    <w:rsid w:val="00D21563"/>
    <w:rsid w:val="00D222BC"/>
    <w:rsid w:val="00D22731"/>
    <w:rsid w:val="00D22DA7"/>
    <w:rsid w:val="00D230E1"/>
    <w:rsid w:val="00D239AB"/>
    <w:rsid w:val="00D239BA"/>
    <w:rsid w:val="00D24708"/>
    <w:rsid w:val="00D24CE2"/>
    <w:rsid w:val="00D24E74"/>
    <w:rsid w:val="00D24F11"/>
    <w:rsid w:val="00D25840"/>
    <w:rsid w:val="00D258B2"/>
    <w:rsid w:val="00D25D4C"/>
    <w:rsid w:val="00D25E14"/>
    <w:rsid w:val="00D2667F"/>
    <w:rsid w:val="00D26EE3"/>
    <w:rsid w:val="00D2719E"/>
    <w:rsid w:val="00D272CB"/>
    <w:rsid w:val="00D278AC"/>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8A5"/>
    <w:rsid w:val="00D40AFC"/>
    <w:rsid w:val="00D40DAB"/>
    <w:rsid w:val="00D4100F"/>
    <w:rsid w:val="00D4126D"/>
    <w:rsid w:val="00D4239A"/>
    <w:rsid w:val="00D42814"/>
    <w:rsid w:val="00D42B18"/>
    <w:rsid w:val="00D42D35"/>
    <w:rsid w:val="00D43106"/>
    <w:rsid w:val="00D43742"/>
    <w:rsid w:val="00D439A6"/>
    <w:rsid w:val="00D43C3E"/>
    <w:rsid w:val="00D440C4"/>
    <w:rsid w:val="00D4467A"/>
    <w:rsid w:val="00D44709"/>
    <w:rsid w:val="00D448E6"/>
    <w:rsid w:val="00D44C77"/>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B2D"/>
    <w:rsid w:val="00D57DD1"/>
    <w:rsid w:val="00D60903"/>
    <w:rsid w:val="00D60AC2"/>
    <w:rsid w:val="00D60D75"/>
    <w:rsid w:val="00D611F3"/>
    <w:rsid w:val="00D61897"/>
    <w:rsid w:val="00D61D7F"/>
    <w:rsid w:val="00D62117"/>
    <w:rsid w:val="00D62A3F"/>
    <w:rsid w:val="00D62A97"/>
    <w:rsid w:val="00D63046"/>
    <w:rsid w:val="00D63302"/>
    <w:rsid w:val="00D633DD"/>
    <w:rsid w:val="00D6367C"/>
    <w:rsid w:val="00D6394C"/>
    <w:rsid w:val="00D6499B"/>
    <w:rsid w:val="00D6595B"/>
    <w:rsid w:val="00D65BEE"/>
    <w:rsid w:val="00D66587"/>
    <w:rsid w:val="00D66604"/>
    <w:rsid w:val="00D666D2"/>
    <w:rsid w:val="00D66AA4"/>
    <w:rsid w:val="00D66E7D"/>
    <w:rsid w:val="00D66F85"/>
    <w:rsid w:val="00D6726F"/>
    <w:rsid w:val="00D675D0"/>
    <w:rsid w:val="00D676BE"/>
    <w:rsid w:val="00D67B78"/>
    <w:rsid w:val="00D67BB3"/>
    <w:rsid w:val="00D7011A"/>
    <w:rsid w:val="00D701A1"/>
    <w:rsid w:val="00D70438"/>
    <w:rsid w:val="00D70FEA"/>
    <w:rsid w:val="00D715BD"/>
    <w:rsid w:val="00D71842"/>
    <w:rsid w:val="00D71BB9"/>
    <w:rsid w:val="00D71D61"/>
    <w:rsid w:val="00D71D69"/>
    <w:rsid w:val="00D72216"/>
    <w:rsid w:val="00D723C3"/>
    <w:rsid w:val="00D729BB"/>
    <w:rsid w:val="00D72E1A"/>
    <w:rsid w:val="00D730A7"/>
    <w:rsid w:val="00D734D8"/>
    <w:rsid w:val="00D73560"/>
    <w:rsid w:val="00D73693"/>
    <w:rsid w:val="00D73698"/>
    <w:rsid w:val="00D73ADA"/>
    <w:rsid w:val="00D73EA2"/>
    <w:rsid w:val="00D73F48"/>
    <w:rsid w:val="00D74126"/>
    <w:rsid w:val="00D744B1"/>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736"/>
    <w:rsid w:val="00D779A7"/>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432"/>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2B4"/>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0A4"/>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6E8"/>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70D2"/>
    <w:rsid w:val="00DA711A"/>
    <w:rsid w:val="00DA7255"/>
    <w:rsid w:val="00DA733A"/>
    <w:rsid w:val="00DA73E9"/>
    <w:rsid w:val="00DB06B9"/>
    <w:rsid w:val="00DB0A71"/>
    <w:rsid w:val="00DB102D"/>
    <w:rsid w:val="00DB114D"/>
    <w:rsid w:val="00DB11AA"/>
    <w:rsid w:val="00DB1488"/>
    <w:rsid w:val="00DB14D9"/>
    <w:rsid w:val="00DB1873"/>
    <w:rsid w:val="00DB1DBA"/>
    <w:rsid w:val="00DB1F24"/>
    <w:rsid w:val="00DB20BE"/>
    <w:rsid w:val="00DB2E43"/>
    <w:rsid w:val="00DB2F20"/>
    <w:rsid w:val="00DB2FA5"/>
    <w:rsid w:val="00DB31EE"/>
    <w:rsid w:val="00DB3288"/>
    <w:rsid w:val="00DB3621"/>
    <w:rsid w:val="00DB3B85"/>
    <w:rsid w:val="00DB3CF3"/>
    <w:rsid w:val="00DB3F69"/>
    <w:rsid w:val="00DB4126"/>
    <w:rsid w:val="00DB4661"/>
    <w:rsid w:val="00DB5384"/>
    <w:rsid w:val="00DB5580"/>
    <w:rsid w:val="00DB5D65"/>
    <w:rsid w:val="00DB6072"/>
    <w:rsid w:val="00DB6741"/>
    <w:rsid w:val="00DB69FC"/>
    <w:rsid w:val="00DB6FDD"/>
    <w:rsid w:val="00DB70C5"/>
    <w:rsid w:val="00DC0665"/>
    <w:rsid w:val="00DC09C8"/>
    <w:rsid w:val="00DC0BA7"/>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0E9"/>
    <w:rsid w:val="00DD6237"/>
    <w:rsid w:val="00DD689A"/>
    <w:rsid w:val="00DD6C6C"/>
    <w:rsid w:val="00DD707D"/>
    <w:rsid w:val="00DD715A"/>
    <w:rsid w:val="00DD7355"/>
    <w:rsid w:val="00DD77B3"/>
    <w:rsid w:val="00DE02C5"/>
    <w:rsid w:val="00DE0E5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2D4"/>
    <w:rsid w:val="00DE5C86"/>
    <w:rsid w:val="00DE5CB5"/>
    <w:rsid w:val="00DE5F43"/>
    <w:rsid w:val="00DE5F4A"/>
    <w:rsid w:val="00DE6263"/>
    <w:rsid w:val="00DE63B1"/>
    <w:rsid w:val="00DE65DF"/>
    <w:rsid w:val="00DE6AE7"/>
    <w:rsid w:val="00DE711B"/>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76D"/>
    <w:rsid w:val="00DF7C77"/>
    <w:rsid w:val="00DF7CC2"/>
    <w:rsid w:val="00E00274"/>
    <w:rsid w:val="00E007C7"/>
    <w:rsid w:val="00E0096D"/>
    <w:rsid w:val="00E009AC"/>
    <w:rsid w:val="00E00A05"/>
    <w:rsid w:val="00E010AA"/>
    <w:rsid w:val="00E010F5"/>
    <w:rsid w:val="00E016D7"/>
    <w:rsid w:val="00E01EBF"/>
    <w:rsid w:val="00E02349"/>
    <w:rsid w:val="00E02D47"/>
    <w:rsid w:val="00E033AE"/>
    <w:rsid w:val="00E03821"/>
    <w:rsid w:val="00E03B0E"/>
    <w:rsid w:val="00E03B76"/>
    <w:rsid w:val="00E048B1"/>
    <w:rsid w:val="00E048BA"/>
    <w:rsid w:val="00E05043"/>
    <w:rsid w:val="00E051D9"/>
    <w:rsid w:val="00E052E0"/>
    <w:rsid w:val="00E05811"/>
    <w:rsid w:val="00E05B60"/>
    <w:rsid w:val="00E063DF"/>
    <w:rsid w:val="00E06627"/>
    <w:rsid w:val="00E066B4"/>
    <w:rsid w:val="00E069AF"/>
    <w:rsid w:val="00E076D1"/>
    <w:rsid w:val="00E07A07"/>
    <w:rsid w:val="00E100B4"/>
    <w:rsid w:val="00E100BC"/>
    <w:rsid w:val="00E105E2"/>
    <w:rsid w:val="00E105F4"/>
    <w:rsid w:val="00E10A0F"/>
    <w:rsid w:val="00E10B86"/>
    <w:rsid w:val="00E11059"/>
    <w:rsid w:val="00E11BD7"/>
    <w:rsid w:val="00E11D4C"/>
    <w:rsid w:val="00E120A6"/>
    <w:rsid w:val="00E12109"/>
    <w:rsid w:val="00E12F9A"/>
    <w:rsid w:val="00E1327F"/>
    <w:rsid w:val="00E132A4"/>
    <w:rsid w:val="00E13802"/>
    <w:rsid w:val="00E13E74"/>
    <w:rsid w:val="00E13F1B"/>
    <w:rsid w:val="00E13FE9"/>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AA5"/>
    <w:rsid w:val="00E16DF8"/>
    <w:rsid w:val="00E16E19"/>
    <w:rsid w:val="00E16E43"/>
    <w:rsid w:val="00E16F1B"/>
    <w:rsid w:val="00E17361"/>
    <w:rsid w:val="00E17645"/>
    <w:rsid w:val="00E176F4"/>
    <w:rsid w:val="00E1796B"/>
    <w:rsid w:val="00E17FD1"/>
    <w:rsid w:val="00E201DF"/>
    <w:rsid w:val="00E20AEA"/>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5"/>
    <w:rsid w:val="00E227A7"/>
    <w:rsid w:val="00E23161"/>
    <w:rsid w:val="00E237D1"/>
    <w:rsid w:val="00E2388A"/>
    <w:rsid w:val="00E2410B"/>
    <w:rsid w:val="00E244B4"/>
    <w:rsid w:val="00E2457E"/>
    <w:rsid w:val="00E24CC7"/>
    <w:rsid w:val="00E24F3A"/>
    <w:rsid w:val="00E2520C"/>
    <w:rsid w:val="00E25954"/>
    <w:rsid w:val="00E25C91"/>
    <w:rsid w:val="00E25D62"/>
    <w:rsid w:val="00E25E5B"/>
    <w:rsid w:val="00E25F37"/>
    <w:rsid w:val="00E26910"/>
    <w:rsid w:val="00E26AEE"/>
    <w:rsid w:val="00E26B1A"/>
    <w:rsid w:val="00E2793E"/>
    <w:rsid w:val="00E27B46"/>
    <w:rsid w:val="00E301C9"/>
    <w:rsid w:val="00E309BE"/>
    <w:rsid w:val="00E30ABD"/>
    <w:rsid w:val="00E30D2C"/>
    <w:rsid w:val="00E3103C"/>
    <w:rsid w:val="00E316DD"/>
    <w:rsid w:val="00E31B05"/>
    <w:rsid w:val="00E31B9E"/>
    <w:rsid w:val="00E323BA"/>
    <w:rsid w:val="00E32E98"/>
    <w:rsid w:val="00E3309A"/>
    <w:rsid w:val="00E33161"/>
    <w:rsid w:val="00E3384C"/>
    <w:rsid w:val="00E34A89"/>
    <w:rsid w:val="00E34DB4"/>
    <w:rsid w:val="00E34E55"/>
    <w:rsid w:val="00E34E86"/>
    <w:rsid w:val="00E3511E"/>
    <w:rsid w:val="00E353EA"/>
    <w:rsid w:val="00E35478"/>
    <w:rsid w:val="00E359CA"/>
    <w:rsid w:val="00E35AE8"/>
    <w:rsid w:val="00E36145"/>
    <w:rsid w:val="00E3673D"/>
    <w:rsid w:val="00E368AC"/>
    <w:rsid w:val="00E369F6"/>
    <w:rsid w:val="00E37003"/>
    <w:rsid w:val="00E37058"/>
    <w:rsid w:val="00E372DC"/>
    <w:rsid w:val="00E377B9"/>
    <w:rsid w:val="00E40049"/>
    <w:rsid w:val="00E403DE"/>
    <w:rsid w:val="00E40F62"/>
    <w:rsid w:val="00E41417"/>
    <w:rsid w:val="00E41660"/>
    <w:rsid w:val="00E41835"/>
    <w:rsid w:val="00E41EEB"/>
    <w:rsid w:val="00E424BD"/>
    <w:rsid w:val="00E4267B"/>
    <w:rsid w:val="00E42776"/>
    <w:rsid w:val="00E42DF4"/>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05A"/>
    <w:rsid w:val="00E50158"/>
    <w:rsid w:val="00E50821"/>
    <w:rsid w:val="00E50B10"/>
    <w:rsid w:val="00E5146F"/>
    <w:rsid w:val="00E5152C"/>
    <w:rsid w:val="00E51765"/>
    <w:rsid w:val="00E51CFE"/>
    <w:rsid w:val="00E522E6"/>
    <w:rsid w:val="00E52514"/>
    <w:rsid w:val="00E5332E"/>
    <w:rsid w:val="00E53541"/>
    <w:rsid w:val="00E537F0"/>
    <w:rsid w:val="00E5396F"/>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5F20"/>
    <w:rsid w:val="00E56554"/>
    <w:rsid w:val="00E56DE7"/>
    <w:rsid w:val="00E57C6A"/>
    <w:rsid w:val="00E57D60"/>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28B"/>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939"/>
    <w:rsid w:val="00E71E31"/>
    <w:rsid w:val="00E725B1"/>
    <w:rsid w:val="00E7260E"/>
    <w:rsid w:val="00E72893"/>
    <w:rsid w:val="00E72DE5"/>
    <w:rsid w:val="00E73012"/>
    <w:rsid w:val="00E732D7"/>
    <w:rsid w:val="00E73462"/>
    <w:rsid w:val="00E73949"/>
    <w:rsid w:val="00E74125"/>
    <w:rsid w:val="00E743CC"/>
    <w:rsid w:val="00E7463E"/>
    <w:rsid w:val="00E74CC1"/>
    <w:rsid w:val="00E74EA4"/>
    <w:rsid w:val="00E7524D"/>
    <w:rsid w:val="00E75301"/>
    <w:rsid w:val="00E75AF8"/>
    <w:rsid w:val="00E7668B"/>
    <w:rsid w:val="00E766D6"/>
    <w:rsid w:val="00E769AD"/>
    <w:rsid w:val="00E76B97"/>
    <w:rsid w:val="00E76C10"/>
    <w:rsid w:val="00E76EE6"/>
    <w:rsid w:val="00E77098"/>
    <w:rsid w:val="00E777F8"/>
    <w:rsid w:val="00E77BE9"/>
    <w:rsid w:val="00E803D9"/>
    <w:rsid w:val="00E80614"/>
    <w:rsid w:val="00E806C3"/>
    <w:rsid w:val="00E81190"/>
    <w:rsid w:val="00E8144A"/>
    <w:rsid w:val="00E815BE"/>
    <w:rsid w:val="00E81CB7"/>
    <w:rsid w:val="00E81D4E"/>
    <w:rsid w:val="00E81DE3"/>
    <w:rsid w:val="00E830BA"/>
    <w:rsid w:val="00E8333F"/>
    <w:rsid w:val="00E833A5"/>
    <w:rsid w:val="00E83839"/>
    <w:rsid w:val="00E83A40"/>
    <w:rsid w:val="00E83B36"/>
    <w:rsid w:val="00E83CBE"/>
    <w:rsid w:val="00E83E26"/>
    <w:rsid w:val="00E84296"/>
    <w:rsid w:val="00E84360"/>
    <w:rsid w:val="00E84965"/>
    <w:rsid w:val="00E84B03"/>
    <w:rsid w:val="00E85791"/>
    <w:rsid w:val="00E85E86"/>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7C4"/>
    <w:rsid w:val="00E96B17"/>
    <w:rsid w:val="00E96D09"/>
    <w:rsid w:val="00E96D6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C69"/>
    <w:rsid w:val="00EA2E9C"/>
    <w:rsid w:val="00EA3265"/>
    <w:rsid w:val="00EA382B"/>
    <w:rsid w:val="00EA39E8"/>
    <w:rsid w:val="00EA3E4E"/>
    <w:rsid w:val="00EA3EAB"/>
    <w:rsid w:val="00EA4551"/>
    <w:rsid w:val="00EA4766"/>
    <w:rsid w:val="00EA4B34"/>
    <w:rsid w:val="00EA4ECC"/>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4F35"/>
    <w:rsid w:val="00EB587A"/>
    <w:rsid w:val="00EB5937"/>
    <w:rsid w:val="00EB6078"/>
    <w:rsid w:val="00EB6718"/>
    <w:rsid w:val="00EB68A4"/>
    <w:rsid w:val="00EB696D"/>
    <w:rsid w:val="00EB7257"/>
    <w:rsid w:val="00EB7332"/>
    <w:rsid w:val="00EB7AE4"/>
    <w:rsid w:val="00EB7C7E"/>
    <w:rsid w:val="00EB7E73"/>
    <w:rsid w:val="00EC00B2"/>
    <w:rsid w:val="00EC03BE"/>
    <w:rsid w:val="00EC0493"/>
    <w:rsid w:val="00EC04F2"/>
    <w:rsid w:val="00EC18DF"/>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45F"/>
    <w:rsid w:val="00ED17C0"/>
    <w:rsid w:val="00ED1EA3"/>
    <w:rsid w:val="00ED1EBB"/>
    <w:rsid w:val="00ED2006"/>
    <w:rsid w:val="00ED2057"/>
    <w:rsid w:val="00ED22AB"/>
    <w:rsid w:val="00ED2301"/>
    <w:rsid w:val="00ED279B"/>
    <w:rsid w:val="00ED29A1"/>
    <w:rsid w:val="00ED2F05"/>
    <w:rsid w:val="00ED31A5"/>
    <w:rsid w:val="00ED323C"/>
    <w:rsid w:val="00ED387D"/>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23F"/>
    <w:rsid w:val="00EE781E"/>
    <w:rsid w:val="00EE7E21"/>
    <w:rsid w:val="00EF0885"/>
    <w:rsid w:val="00EF0C4B"/>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5F1"/>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29F"/>
    <w:rsid w:val="00F07C5D"/>
    <w:rsid w:val="00F07F4E"/>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EB5"/>
    <w:rsid w:val="00F13FF0"/>
    <w:rsid w:val="00F1444B"/>
    <w:rsid w:val="00F14458"/>
    <w:rsid w:val="00F147C2"/>
    <w:rsid w:val="00F14E73"/>
    <w:rsid w:val="00F14FB3"/>
    <w:rsid w:val="00F153B5"/>
    <w:rsid w:val="00F15AF8"/>
    <w:rsid w:val="00F15D11"/>
    <w:rsid w:val="00F15D19"/>
    <w:rsid w:val="00F16046"/>
    <w:rsid w:val="00F1669A"/>
    <w:rsid w:val="00F1676C"/>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2674"/>
    <w:rsid w:val="00F229F9"/>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5"/>
    <w:rsid w:val="00F321A9"/>
    <w:rsid w:val="00F32A82"/>
    <w:rsid w:val="00F32FFD"/>
    <w:rsid w:val="00F333C1"/>
    <w:rsid w:val="00F33402"/>
    <w:rsid w:val="00F3343B"/>
    <w:rsid w:val="00F33676"/>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855"/>
    <w:rsid w:val="00F37A33"/>
    <w:rsid w:val="00F37CC7"/>
    <w:rsid w:val="00F400EB"/>
    <w:rsid w:val="00F4047E"/>
    <w:rsid w:val="00F40587"/>
    <w:rsid w:val="00F40874"/>
    <w:rsid w:val="00F40880"/>
    <w:rsid w:val="00F40A4B"/>
    <w:rsid w:val="00F41186"/>
    <w:rsid w:val="00F41510"/>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CF0"/>
    <w:rsid w:val="00F50EF1"/>
    <w:rsid w:val="00F5135C"/>
    <w:rsid w:val="00F5163E"/>
    <w:rsid w:val="00F5164D"/>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54B8"/>
    <w:rsid w:val="00F55D01"/>
    <w:rsid w:val="00F560B5"/>
    <w:rsid w:val="00F56141"/>
    <w:rsid w:val="00F56272"/>
    <w:rsid w:val="00F56484"/>
    <w:rsid w:val="00F5684A"/>
    <w:rsid w:val="00F56C05"/>
    <w:rsid w:val="00F56E59"/>
    <w:rsid w:val="00F57717"/>
    <w:rsid w:val="00F57B44"/>
    <w:rsid w:val="00F57C3D"/>
    <w:rsid w:val="00F600B0"/>
    <w:rsid w:val="00F60156"/>
    <w:rsid w:val="00F6017F"/>
    <w:rsid w:val="00F61161"/>
    <w:rsid w:val="00F61662"/>
    <w:rsid w:val="00F6182E"/>
    <w:rsid w:val="00F61DA0"/>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494"/>
    <w:rsid w:val="00F65B0A"/>
    <w:rsid w:val="00F66CB9"/>
    <w:rsid w:val="00F66D2F"/>
    <w:rsid w:val="00F66D4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59D3"/>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1F11"/>
    <w:rsid w:val="00F82336"/>
    <w:rsid w:val="00F8250D"/>
    <w:rsid w:val="00F82A79"/>
    <w:rsid w:val="00F8318B"/>
    <w:rsid w:val="00F8337F"/>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12A"/>
    <w:rsid w:val="00F9426F"/>
    <w:rsid w:val="00F9453E"/>
    <w:rsid w:val="00F949DF"/>
    <w:rsid w:val="00F94C74"/>
    <w:rsid w:val="00F950F2"/>
    <w:rsid w:val="00F954C0"/>
    <w:rsid w:val="00F95803"/>
    <w:rsid w:val="00F95ADC"/>
    <w:rsid w:val="00F95ADD"/>
    <w:rsid w:val="00F9675F"/>
    <w:rsid w:val="00F96FBA"/>
    <w:rsid w:val="00F97AB2"/>
    <w:rsid w:val="00FA0D3C"/>
    <w:rsid w:val="00FA0FEA"/>
    <w:rsid w:val="00FA1844"/>
    <w:rsid w:val="00FA1865"/>
    <w:rsid w:val="00FA1886"/>
    <w:rsid w:val="00FA1977"/>
    <w:rsid w:val="00FA1A96"/>
    <w:rsid w:val="00FA1B1B"/>
    <w:rsid w:val="00FA1BB0"/>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9AB"/>
    <w:rsid w:val="00FB6B74"/>
    <w:rsid w:val="00FB6CE2"/>
    <w:rsid w:val="00FB6F1A"/>
    <w:rsid w:val="00FB7598"/>
    <w:rsid w:val="00FB79AC"/>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3705"/>
    <w:rsid w:val="00FC4126"/>
    <w:rsid w:val="00FC4302"/>
    <w:rsid w:val="00FC49F8"/>
    <w:rsid w:val="00FC4BBF"/>
    <w:rsid w:val="00FC4C2E"/>
    <w:rsid w:val="00FC54A3"/>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794"/>
    <w:rsid w:val="00FD082B"/>
    <w:rsid w:val="00FD0D5B"/>
    <w:rsid w:val="00FD1003"/>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5B40"/>
    <w:rsid w:val="00FD6065"/>
    <w:rsid w:val="00FD631F"/>
    <w:rsid w:val="00FD639A"/>
    <w:rsid w:val="00FD66E5"/>
    <w:rsid w:val="00FD6CCE"/>
    <w:rsid w:val="00FD7095"/>
    <w:rsid w:val="00FD73F6"/>
    <w:rsid w:val="00FD7511"/>
    <w:rsid w:val="00FD7824"/>
    <w:rsid w:val="00FD79D5"/>
    <w:rsid w:val="00FD7A19"/>
    <w:rsid w:val="00FD7A7D"/>
    <w:rsid w:val="00FD7CB0"/>
    <w:rsid w:val="00FD7DAF"/>
    <w:rsid w:val="00FE0033"/>
    <w:rsid w:val="00FE02B2"/>
    <w:rsid w:val="00FE0725"/>
    <w:rsid w:val="00FE085B"/>
    <w:rsid w:val="00FE09C8"/>
    <w:rsid w:val="00FE0C01"/>
    <w:rsid w:val="00FE0F9D"/>
    <w:rsid w:val="00FE11A8"/>
    <w:rsid w:val="00FE1211"/>
    <w:rsid w:val="00FE1C19"/>
    <w:rsid w:val="00FE1F27"/>
    <w:rsid w:val="00FE1F6A"/>
    <w:rsid w:val="00FE210A"/>
    <w:rsid w:val="00FE2AC2"/>
    <w:rsid w:val="00FE311C"/>
    <w:rsid w:val="00FE39B0"/>
    <w:rsid w:val="00FE3A71"/>
    <w:rsid w:val="00FE3D62"/>
    <w:rsid w:val="00FE3E69"/>
    <w:rsid w:val="00FE4454"/>
    <w:rsid w:val="00FE4487"/>
    <w:rsid w:val="00FE4AAD"/>
    <w:rsid w:val="00FE4B66"/>
    <w:rsid w:val="00FE4D0C"/>
    <w:rsid w:val="00FE4F10"/>
    <w:rsid w:val="00FE58F3"/>
    <w:rsid w:val="00FE5A0C"/>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721"/>
    <w:rsid w:val="00FF6853"/>
    <w:rsid w:val="00FF6D33"/>
    <w:rsid w:val="00FF7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C2840D8D-13A8-4403-B4EE-C0D6A952F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0A8B"/>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列表段落11,Task Body"/>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캡션1,Caption Char2"/>
    <w:basedOn w:val="a"/>
    <w:next w:val="a"/>
    <w:link w:val="Char1"/>
    <w:unhideWhenUsed/>
    <w:qFormat/>
    <w:rsid w:val="00EC1D3E"/>
    <w:rPr>
      <w:b/>
      <w:bCs/>
    </w:rPr>
  </w:style>
  <w:style w:type="character" w:styleId="a8">
    <w:name w:val="Emphasis"/>
    <w:uiPriority w:val="20"/>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uiPriority w:val="99"/>
    <w:rsid w:val="001C6890"/>
    <w:rPr>
      <w:b/>
      <w:bCs/>
    </w:rPr>
  </w:style>
  <w:style w:type="character" w:customStyle="1" w:styleId="Char3">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Default">
    <w:name w:val="Default"/>
    <w:rsid w:val="00A10E40"/>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44468696">
      <w:bodyDiv w:val="1"/>
      <w:marLeft w:val="0"/>
      <w:marRight w:val="0"/>
      <w:marTop w:val="0"/>
      <w:marBottom w:val="0"/>
      <w:divBdr>
        <w:top w:val="none" w:sz="0" w:space="0" w:color="auto"/>
        <w:left w:val="none" w:sz="0" w:space="0" w:color="auto"/>
        <w:bottom w:val="none" w:sz="0" w:space="0" w:color="auto"/>
        <w:right w:val="none" w:sz="0" w:space="0" w:color="auto"/>
      </w:divBdr>
    </w:div>
    <w:div w:id="152189471">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93147165">
      <w:bodyDiv w:val="1"/>
      <w:marLeft w:val="0"/>
      <w:marRight w:val="0"/>
      <w:marTop w:val="0"/>
      <w:marBottom w:val="0"/>
      <w:divBdr>
        <w:top w:val="none" w:sz="0" w:space="0" w:color="auto"/>
        <w:left w:val="none" w:sz="0" w:space="0" w:color="auto"/>
        <w:bottom w:val="none" w:sz="0" w:space="0" w:color="auto"/>
        <w:right w:val="none" w:sz="0" w:space="0" w:color="auto"/>
      </w:divBdr>
    </w:div>
    <w:div w:id="315300383">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4722818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2348799">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5278818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58866204">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84339874">
      <w:bodyDiv w:val="1"/>
      <w:marLeft w:val="0"/>
      <w:marRight w:val="0"/>
      <w:marTop w:val="0"/>
      <w:marBottom w:val="0"/>
      <w:divBdr>
        <w:top w:val="none" w:sz="0" w:space="0" w:color="auto"/>
        <w:left w:val="none" w:sz="0" w:space="0" w:color="auto"/>
        <w:bottom w:val="none" w:sz="0" w:space="0" w:color="auto"/>
        <w:right w:val="none" w:sz="0" w:space="0" w:color="auto"/>
      </w:divBdr>
    </w:div>
    <w:div w:id="1307659262">
      <w:bodyDiv w:val="1"/>
      <w:marLeft w:val="0"/>
      <w:marRight w:val="0"/>
      <w:marTop w:val="0"/>
      <w:marBottom w:val="0"/>
      <w:divBdr>
        <w:top w:val="none" w:sz="0" w:space="0" w:color="auto"/>
        <w:left w:val="none" w:sz="0" w:space="0" w:color="auto"/>
        <w:bottom w:val="none" w:sz="0" w:space="0" w:color="auto"/>
        <w:right w:val="none" w:sz="0" w:space="0" w:color="auto"/>
      </w:divBdr>
    </w:div>
    <w:div w:id="1343166923">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16456090">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37618574">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0484329">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64506418">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25563481">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0244636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9D7C3-D715-4516-89EA-1E1586CAA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1037</TotalTime>
  <Pages>6</Pages>
  <Words>3091</Words>
  <Characters>17621</Characters>
  <Application>Microsoft Office Word</Application>
  <DocSecurity>0</DocSecurity>
  <Lines>146</Lines>
  <Paragraphs>41</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20671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40</cp:revision>
  <cp:lastPrinted>2017-03-24T05:34:00Z</cp:lastPrinted>
  <dcterms:created xsi:type="dcterms:W3CDTF">2021-08-02T14:42:00Z</dcterms:created>
  <dcterms:modified xsi:type="dcterms:W3CDTF">2021-09-30T06:43:00Z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